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323765" w:rsidP="00EA2CF7">
      <w:pPr>
        <w:spacing w:after="0" w:line="240" w:lineRule="auto"/>
        <w:jc w:val="center"/>
        <w:rPr>
          <w:rFonts w:ascii="Arial" w:hAnsi="Arial" w:cs="Arial"/>
          <w:b/>
          <w:smallCaps/>
          <w:sz w:val="28"/>
          <w:szCs w:val="28"/>
        </w:rPr>
      </w:pPr>
      <w:r>
        <w:rPr>
          <w:rFonts w:ascii="Arial" w:hAnsi="Arial" w:cs="Arial"/>
          <w:b/>
          <w:smallCaps/>
          <w:sz w:val="28"/>
          <w:szCs w:val="28"/>
        </w:rPr>
        <w:t>For the Week of September 5</w:t>
      </w:r>
      <w:r w:rsidRPr="00323765">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6475EF" w:rsidRDefault="00A01C23" w:rsidP="00541F1A">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How Much Heft Will the Next President Really Wield on K-12?</w:t>
        </w:r>
      </w:hyperlink>
      <w:r>
        <w:rPr>
          <w:rFonts w:ascii="Arial" w:hAnsi="Arial" w:cs="Arial"/>
          <w:b/>
          <w:smallCaps/>
          <w:sz w:val="24"/>
          <w:szCs w:val="24"/>
        </w:rPr>
        <w:t xml:space="preserve"> Education Week</w:t>
      </w:r>
    </w:p>
    <w:p w:rsidR="00A01C23" w:rsidRDefault="00A01C23" w:rsidP="00E34D9B">
      <w:pPr>
        <w:shd w:val="clear" w:color="auto" w:fill="FFFFFF"/>
        <w:spacing w:after="0" w:line="240" w:lineRule="auto"/>
        <w:rPr>
          <w:rFonts w:ascii="Arial" w:eastAsia="Times New Roman" w:hAnsi="Arial" w:cs="Arial"/>
        </w:rPr>
      </w:pPr>
      <w:r w:rsidRPr="00A01C23">
        <w:rPr>
          <w:rFonts w:ascii="Arial" w:eastAsia="Times New Roman" w:hAnsi="Arial" w:cs="Arial"/>
        </w:rPr>
        <w:t>We've told you over and over again: education is not a front-burner issue in the 2016 presidential campaign. And with the Every Student Succeeds Act on the books, many folks believe the next president simply won't be in a position to put a significant stamp on federal K-12 policy.</w:t>
      </w:r>
      <w:r w:rsidR="00E34D9B" w:rsidRPr="00E34D9B">
        <w:rPr>
          <w:rFonts w:ascii="Arial" w:eastAsia="Times New Roman" w:hAnsi="Arial" w:cs="Arial"/>
        </w:rPr>
        <w:t xml:space="preserve"> But is that sentiment right? </w:t>
      </w:r>
      <w:r w:rsidRPr="00A01C23">
        <w:rPr>
          <w:rFonts w:ascii="Arial" w:eastAsia="Times New Roman" w:hAnsi="Arial" w:cs="Arial"/>
        </w:rPr>
        <w:t xml:space="preserve">We talked to two education policy wonks about that question. One, Chad </w:t>
      </w:r>
      <w:proofErr w:type="spellStart"/>
      <w:r w:rsidRPr="00A01C23">
        <w:rPr>
          <w:rFonts w:ascii="Arial" w:eastAsia="Times New Roman" w:hAnsi="Arial" w:cs="Arial"/>
        </w:rPr>
        <w:t>Aldeman</w:t>
      </w:r>
      <w:proofErr w:type="spellEnd"/>
      <w:r w:rsidRPr="00A01C23">
        <w:rPr>
          <w:rFonts w:ascii="Arial" w:eastAsia="Times New Roman" w:hAnsi="Arial" w:cs="Arial"/>
        </w:rPr>
        <w:t xml:space="preserve"> of Bellwether Education Partners, said it's not</w:t>
      </w:r>
      <w:r w:rsidR="00E34D9B" w:rsidRPr="00E34D9B">
        <w:rPr>
          <w:rFonts w:ascii="Arial" w:eastAsia="Times New Roman" w:hAnsi="Arial" w:cs="Arial"/>
        </w:rPr>
        <w:t>.</w:t>
      </w:r>
    </w:p>
    <w:p w:rsidR="004705D4" w:rsidRDefault="004705D4" w:rsidP="00E34D9B">
      <w:pPr>
        <w:shd w:val="clear" w:color="auto" w:fill="FFFFFF"/>
        <w:spacing w:after="0" w:line="240" w:lineRule="auto"/>
        <w:rPr>
          <w:rFonts w:ascii="Arial" w:eastAsia="Times New Roman" w:hAnsi="Arial" w:cs="Arial"/>
        </w:rPr>
      </w:pPr>
    </w:p>
    <w:p w:rsidR="004705D4" w:rsidRDefault="004705D4" w:rsidP="00E34D9B">
      <w:pPr>
        <w:shd w:val="clear" w:color="auto" w:fill="FFFFFF"/>
        <w:spacing w:after="0" w:line="240" w:lineRule="auto"/>
        <w:rPr>
          <w:rFonts w:ascii="Arial" w:eastAsia="Times New Roman" w:hAnsi="Arial" w:cs="Arial"/>
          <w:b/>
          <w:smallCaps/>
          <w:sz w:val="24"/>
          <w:szCs w:val="24"/>
        </w:rPr>
      </w:pPr>
      <w:hyperlink r:id="rId10" w:history="1">
        <w:r>
          <w:rPr>
            <w:rStyle w:val="Hyperlink"/>
            <w:rFonts w:ascii="Arial" w:eastAsia="Times New Roman" w:hAnsi="Arial" w:cs="Arial"/>
            <w:b/>
            <w:smallCaps/>
            <w:sz w:val="24"/>
            <w:szCs w:val="24"/>
          </w:rPr>
          <w:t>Donald Trump proposes expanded 'school choice' during visit to Cleveland charter school</w:t>
        </w:r>
      </w:hyperlink>
      <w:r w:rsidRPr="004705D4">
        <w:rPr>
          <w:rFonts w:ascii="Arial" w:eastAsia="Times New Roman" w:hAnsi="Arial" w:cs="Arial"/>
          <w:b/>
          <w:smallCaps/>
          <w:sz w:val="24"/>
          <w:szCs w:val="24"/>
        </w:rPr>
        <w:t xml:space="preserve"> The Cleveland Plain Dealer</w:t>
      </w:r>
    </w:p>
    <w:p w:rsidR="004705D4" w:rsidRPr="004705D4" w:rsidRDefault="004705D4" w:rsidP="007B68F6">
      <w:pPr>
        <w:shd w:val="clear" w:color="auto" w:fill="FFFFFF"/>
        <w:spacing w:after="0" w:line="240" w:lineRule="auto"/>
        <w:rPr>
          <w:rFonts w:ascii="Arial" w:eastAsia="Times New Roman" w:hAnsi="Arial" w:cs="Arial"/>
          <w:color w:val="333333"/>
          <w:spacing w:val="3"/>
        </w:rPr>
      </w:pPr>
      <w:r w:rsidRPr="004705D4">
        <w:rPr>
          <w:rFonts w:ascii="Arial" w:eastAsia="Times New Roman" w:hAnsi="Arial" w:cs="Arial"/>
          <w:color w:val="333333"/>
          <w:spacing w:val="3"/>
        </w:rPr>
        <w:t>Donald Trump looked back to the Baby Boomer generation and earlier during a Thursday afternoon speech at a Cleveland charter school, where he argued for an expansion of "school choice."</w:t>
      </w:r>
      <w:r w:rsidR="007B68F6" w:rsidRPr="007B68F6">
        <w:rPr>
          <w:rFonts w:ascii="Arial" w:eastAsia="Times New Roman" w:hAnsi="Arial" w:cs="Arial"/>
          <w:color w:val="333333"/>
          <w:spacing w:val="3"/>
        </w:rPr>
        <w:t xml:space="preserve"> </w:t>
      </w:r>
      <w:r w:rsidRPr="004705D4">
        <w:rPr>
          <w:rFonts w:ascii="Arial" w:eastAsia="Times New Roman" w:hAnsi="Arial" w:cs="Arial"/>
          <w:color w:val="333333"/>
          <w:spacing w:val="3"/>
        </w:rPr>
        <w:t>"If we can put a man on the moon, dig out the Panama Canal and win two World Wars, I have no doubt that we can provide school choice to every disadvantaged child in the country," Trump said during his 40-minute speech, which focused on education issues.</w:t>
      </w:r>
    </w:p>
    <w:p w:rsidR="004705D4" w:rsidRPr="00A01C23" w:rsidRDefault="004705D4" w:rsidP="00E34D9B">
      <w:pPr>
        <w:shd w:val="clear" w:color="auto" w:fill="FFFFFF"/>
        <w:spacing w:after="0" w:line="240" w:lineRule="auto"/>
        <w:rPr>
          <w:rFonts w:ascii="Arial" w:eastAsia="Times New Roman" w:hAnsi="Arial" w:cs="Arial"/>
          <w:b/>
          <w:smallCaps/>
          <w:sz w:val="24"/>
          <w:szCs w:val="24"/>
        </w:rPr>
      </w:pPr>
    </w:p>
    <w:p w:rsidR="00A01C23" w:rsidRDefault="00A01C23"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431B4F" w:rsidP="00FC150F">
      <w:pPr>
        <w:spacing w:after="0" w:line="240" w:lineRule="auto"/>
        <w:rPr>
          <w:rFonts w:ascii="Arial" w:eastAsia="MS PGothic" w:hAnsi="Arial" w:cs="Arial"/>
          <w:lang w:eastAsia="ja-JP"/>
        </w:rPr>
      </w:pPr>
      <w:hyperlink r:id="rId11"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431B4F" w:rsidP="004F1263">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431B4F" w:rsidP="00827EE8">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431B4F" w:rsidP="00710CFA">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431B4F" w:rsidP="00FC150F">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431B4F"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431B4F"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431B4F"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431B4F" w:rsidP="008638CE">
      <w:pPr>
        <w:spacing w:after="0" w:line="240" w:lineRule="auto"/>
        <w:rPr>
          <w:rFonts w:ascii="Arial" w:hAnsi="Arial" w:cs="Arial"/>
        </w:rPr>
      </w:pPr>
      <w:hyperlink r:id="rId19"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431B4F" w:rsidP="00120D68">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431B4F" w:rsidP="00E00F5E">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431B4F" w:rsidP="00BD6AA6">
      <w:pPr>
        <w:spacing w:after="0" w:line="240" w:lineRule="auto"/>
        <w:rPr>
          <w:rFonts w:ascii="Arial" w:hAnsi="Arial" w:cs="Arial"/>
        </w:rPr>
      </w:pPr>
      <w:hyperlink r:id="rId22"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431B4F" w:rsidP="00BD6AA6">
      <w:pPr>
        <w:spacing w:after="0" w:line="240" w:lineRule="auto"/>
        <w:rPr>
          <w:rFonts w:ascii="Arial" w:hAnsi="Arial" w:cs="Arial"/>
        </w:rPr>
      </w:pPr>
      <w:hyperlink r:id="rId23"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431B4F" w:rsidP="00543F73">
      <w:pPr>
        <w:spacing w:after="0" w:line="240" w:lineRule="auto"/>
        <w:rPr>
          <w:rFonts w:ascii="Arial" w:hAnsi="Arial" w:cs="Arial"/>
        </w:rPr>
      </w:pPr>
      <w:hyperlink r:id="rId24"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431B4F" w:rsidP="00543F73">
      <w:pPr>
        <w:spacing w:after="0" w:line="240" w:lineRule="auto"/>
        <w:rPr>
          <w:rFonts w:ascii="Arial" w:hAnsi="Arial" w:cs="Arial"/>
          <w:color w:val="000000"/>
        </w:rPr>
      </w:pPr>
      <w:hyperlink r:id="rId25"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431B4F" w:rsidP="005E6C1B">
      <w:pPr>
        <w:spacing w:after="0" w:line="240" w:lineRule="auto"/>
        <w:rPr>
          <w:rFonts w:ascii="Arial" w:hAnsi="Arial" w:cs="Arial"/>
          <w:color w:val="000000"/>
        </w:rPr>
      </w:pPr>
      <w:hyperlink r:id="rId26"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431B4F"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431B4F"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431B4F"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431B4F" w:rsidP="00BF46A9">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431B4F" w:rsidP="005D6865">
      <w:pPr>
        <w:spacing w:after="0" w:line="240" w:lineRule="auto"/>
        <w:rPr>
          <w:rFonts w:ascii="Arial" w:hAnsi="Arial" w:cs="Arial"/>
          <w:color w:val="000000"/>
        </w:rPr>
      </w:pPr>
      <w:hyperlink r:id="rId31"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Rep. Cheryl Grossman) To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431B4F" w:rsidP="006A07FB">
      <w:pPr>
        <w:spacing w:after="0" w:line="240" w:lineRule="auto"/>
        <w:rPr>
          <w:rFonts w:ascii="Arial" w:hAnsi="Arial" w:cs="Arial"/>
          <w:color w:val="000000"/>
        </w:rPr>
      </w:pPr>
      <w:hyperlink r:id="rId3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431B4F" w:rsidP="000E3223">
      <w:pPr>
        <w:spacing w:after="0" w:line="240" w:lineRule="auto"/>
        <w:rPr>
          <w:rFonts w:ascii="Arial" w:hAnsi="Arial" w:cs="Arial"/>
          <w:color w:val="000000"/>
        </w:rPr>
      </w:pPr>
      <w:hyperlink r:id="rId3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431B4F" w:rsidP="005659C4">
      <w:pPr>
        <w:spacing w:after="0" w:line="240" w:lineRule="auto"/>
        <w:rPr>
          <w:rFonts w:ascii="Arial" w:hAnsi="Arial" w:cs="Arial"/>
          <w:color w:val="000000"/>
        </w:rPr>
      </w:pPr>
      <w:hyperlink r:id="rId3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431B4F" w:rsidP="005659C4">
      <w:pPr>
        <w:spacing w:after="0" w:line="240" w:lineRule="auto"/>
        <w:rPr>
          <w:rFonts w:ascii="Arial" w:hAnsi="Arial" w:cs="Arial"/>
          <w:color w:val="000000"/>
        </w:rPr>
      </w:pPr>
      <w:hyperlink r:id="rId3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431B4F" w:rsidP="005659C4">
      <w:pPr>
        <w:spacing w:after="0" w:line="240" w:lineRule="auto"/>
        <w:rPr>
          <w:rFonts w:ascii="Arial" w:hAnsi="Arial" w:cs="Arial"/>
          <w:color w:val="000000"/>
        </w:rPr>
      </w:pPr>
      <w:hyperlink r:id="rId3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F7BC5" w:rsidRDefault="007A66F3" w:rsidP="007A66F3">
      <w:pPr>
        <w:rPr>
          <w:rFonts w:ascii="Arial" w:hAnsi="Arial" w:cs="Arial"/>
          <w:b/>
          <w:bCs/>
          <w:color w:val="000000"/>
        </w:rPr>
      </w:pPr>
      <w:r w:rsidRPr="009F7BC5">
        <w:rPr>
          <w:rFonts w:ascii="Arial" w:hAnsi="Arial" w:cs="Arial"/>
          <w:b/>
          <w:bCs/>
          <w:color w:val="000000"/>
        </w:rPr>
        <w:t>STATUS: Passed by House, Vote 85-6</w:t>
      </w:r>
    </w:p>
    <w:p w:rsidR="00603401" w:rsidRPr="008B6B4F" w:rsidRDefault="00431B4F" w:rsidP="005659C4">
      <w:pPr>
        <w:spacing w:after="0" w:line="240" w:lineRule="auto"/>
        <w:rPr>
          <w:rFonts w:ascii="Arial" w:hAnsi="Arial" w:cs="Arial"/>
          <w:color w:val="000000"/>
        </w:rPr>
      </w:pPr>
      <w:hyperlink r:id="rId3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431B4F" w:rsidP="003A6DBB">
      <w:pPr>
        <w:spacing w:after="0" w:line="240" w:lineRule="auto"/>
        <w:rPr>
          <w:rFonts w:ascii="Arial" w:hAnsi="Arial" w:cs="Arial"/>
          <w:color w:val="000000"/>
        </w:rPr>
      </w:pPr>
      <w:hyperlink r:id="rId3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431B4F" w:rsidP="00F25FF4">
      <w:pPr>
        <w:spacing w:after="0" w:line="240" w:lineRule="auto"/>
        <w:rPr>
          <w:rFonts w:ascii="Arial" w:hAnsi="Arial" w:cs="Arial"/>
          <w:color w:val="000000"/>
        </w:rPr>
      </w:pPr>
      <w:hyperlink r:id="rId3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431B4F" w:rsidP="001C5153">
      <w:pPr>
        <w:spacing w:after="0" w:line="240" w:lineRule="auto"/>
        <w:rPr>
          <w:rFonts w:ascii="Arial" w:hAnsi="Arial" w:cs="Arial"/>
          <w:b/>
          <w:color w:val="000000"/>
        </w:rPr>
      </w:pPr>
      <w:hyperlink r:id="rId4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431B4F" w:rsidP="001C5153">
      <w:pPr>
        <w:spacing w:after="0" w:line="240" w:lineRule="auto"/>
        <w:rPr>
          <w:rFonts w:ascii="Arial" w:hAnsi="Arial" w:cs="Arial"/>
          <w:color w:val="000000"/>
        </w:rPr>
      </w:pPr>
      <w:hyperlink r:id="rId4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431B4F" w:rsidP="00F25FF4">
      <w:pPr>
        <w:spacing w:after="0" w:line="240" w:lineRule="auto"/>
        <w:rPr>
          <w:rFonts w:ascii="Arial" w:hAnsi="Arial" w:cs="Arial"/>
          <w:color w:val="000000"/>
        </w:rPr>
      </w:pPr>
      <w:hyperlink r:id="rId4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431B4F" w:rsidP="00F25FF4">
      <w:pPr>
        <w:spacing w:after="0" w:line="240" w:lineRule="auto"/>
        <w:rPr>
          <w:rFonts w:ascii="Arial" w:hAnsi="Arial" w:cs="Arial"/>
          <w:b/>
          <w:bCs/>
          <w:color w:val="000000"/>
        </w:rPr>
      </w:pPr>
      <w:hyperlink r:id="rId4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431B4F" w:rsidP="00F11AF4">
      <w:pPr>
        <w:spacing w:after="0" w:line="240" w:lineRule="auto"/>
        <w:rPr>
          <w:rFonts w:ascii="Arial" w:hAnsi="Arial" w:cs="Arial"/>
          <w:color w:val="000000"/>
        </w:rPr>
      </w:pPr>
      <w:hyperlink r:id="rId4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lastRenderedPageBreak/>
        <w:t>STATUS: Passed by House, Vote 90-0</w:t>
      </w:r>
    </w:p>
    <w:p w:rsidR="00F11AF4" w:rsidRPr="00624FB9" w:rsidRDefault="00431B4F" w:rsidP="00F11AF4">
      <w:pPr>
        <w:spacing w:after="0" w:line="240" w:lineRule="auto"/>
        <w:rPr>
          <w:rFonts w:ascii="Arial" w:hAnsi="Arial" w:cs="Arial"/>
          <w:color w:val="000000"/>
        </w:rPr>
      </w:pPr>
      <w:hyperlink r:id="rId4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431B4F" w:rsidP="00F11AF4">
      <w:pPr>
        <w:spacing w:after="0" w:line="240" w:lineRule="auto"/>
        <w:rPr>
          <w:rFonts w:ascii="Arial" w:hAnsi="Arial" w:cs="Arial"/>
          <w:color w:val="000000"/>
        </w:rPr>
      </w:pPr>
      <w:hyperlink r:id="rId4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431B4F" w:rsidP="00F11AF4">
      <w:pPr>
        <w:spacing w:after="0" w:line="240" w:lineRule="auto"/>
        <w:rPr>
          <w:rFonts w:ascii="Arial" w:hAnsi="Arial" w:cs="Arial"/>
          <w:color w:val="000000"/>
        </w:rPr>
      </w:pPr>
      <w:hyperlink r:id="rId4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431B4F" w:rsidP="00E15B27">
      <w:pPr>
        <w:spacing w:after="0" w:line="240" w:lineRule="auto"/>
        <w:rPr>
          <w:rFonts w:ascii="Arial" w:hAnsi="Arial" w:cs="Arial"/>
          <w:color w:val="000000"/>
        </w:rPr>
      </w:pPr>
      <w:hyperlink r:id="rId4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431B4F" w:rsidP="00E15B27">
      <w:pPr>
        <w:spacing w:after="0" w:line="240" w:lineRule="auto"/>
        <w:rPr>
          <w:rFonts w:ascii="Arial" w:hAnsi="Arial" w:cs="Arial"/>
          <w:color w:val="000000"/>
        </w:rPr>
      </w:pPr>
      <w:hyperlink r:id="rId4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431B4F" w:rsidP="009B4A8C">
      <w:pPr>
        <w:spacing w:after="0" w:line="240" w:lineRule="auto"/>
        <w:rPr>
          <w:rFonts w:ascii="Arial" w:hAnsi="Arial" w:cs="Arial"/>
          <w:color w:val="000000"/>
        </w:rPr>
      </w:pPr>
      <w:hyperlink r:id="rId50"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431B4F" w:rsidP="009B4A8C">
      <w:pPr>
        <w:spacing w:after="0" w:line="240" w:lineRule="auto"/>
        <w:rPr>
          <w:rFonts w:ascii="Arial" w:hAnsi="Arial" w:cs="Arial"/>
          <w:color w:val="000000"/>
        </w:rPr>
      </w:pPr>
      <w:hyperlink r:id="rId51"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431B4F"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431B4F" w:rsidP="004424D2">
      <w:pPr>
        <w:spacing w:after="0" w:line="240" w:lineRule="auto"/>
        <w:rPr>
          <w:rFonts w:ascii="Arial" w:hAnsi="Arial" w:cs="Arial"/>
        </w:rPr>
      </w:pPr>
      <w:hyperlink r:id="rId53"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431B4F"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431B4F" w:rsidP="0052531F">
      <w:pPr>
        <w:spacing w:after="0" w:line="240" w:lineRule="auto"/>
        <w:rPr>
          <w:rFonts w:ascii="Arial" w:hAnsi="Arial" w:cs="Arial"/>
          <w:b/>
          <w:bCs/>
          <w:color w:val="000000"/>
        </w:rPr>
      </w:pPr>
      <w:hyperlink r:id="rId55"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Dever,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431B4F" w:rsidP="006F3780">
      <w:pPr>
        <w:spacing w:after="0" w:line="240" w:lineRule="auto"/>
        <w:rPr>
          <w:rFonts w:ascii="Arial" w:hAnsi="Arial" w:cs="Arial"/>
          <w:color w:val="000000"/>
        </w:rPr>
      </w:pPr>
      <w:hyperlink r:id="rId56"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431B4F" w:rsidP="006F3780">
      <w:pPr>
        <w:spacing w:after="0" w:line="240" w:lineRule="auto"/>
        <w:rPr>
          <w:rFonts w:ascii="Arial" w:hAnsi="Arial" w:cs="Arial"/>
          <w:color w:val="000000"/>
        </w:rPr>
      </w:pPr>
      <w:hyperlink r:id="rId57"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431B4F" w:rsidP="00EF76EB">
      <w:pPr>
        <w:spacing w:after="0" w:line="240" w:lineRule="auto"/>
        <w:rPr>
          <w:rFonts w:ascii="Arial" w:hAnsi="Arial" w:cs="Arial"/>
          <w:color w:val="000000"/>
        </w:rPr>
      </w:pPr>
      <w:hyperlink r:id="rId58"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431B4F" w:rsidP="00EF76EB">
      <w:pPr>
        <w:spacing w:after="0" w:line="240" w:lineRule="auto"/>
        <w:rPr>
          <w:rFonts w:ascii="Arial" w:hAnsi="Arial" w:cs="Arial"/>
          <w:color w:val="000000"/>
        </w:rPr>
      </w:pPr>
      <w:hyperlink r:id="rId59"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431B4F" w:rsidP="00414FFB">
      <w:pPr>
        <w:spacing w:after="0" w:line="240" w:lineRule="auto"/>
        <w:rPr>
          <w:rFonts w:ascii="Arial" w:hAnsi="Arial" w:cs="Arial"/>
          <w:color w:val="000000"/>
        </w:rPr>
      </w:pPr>
      <w:hyperlink r:id="rId60"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431B4F" w:rsidP="00414FFB">
      <w:pPr>
        <w:spacing w:after="0" w:line="240" w:lineRule="auto"/>
        <w:rPr>
          <w:rFonts w:ascii="Arial" w:hAnsi="Arial" w:cs="Arial"/>
          <w:color w:val="000000"/>
        </w:rPr>
      </w:pPr>
      <w:hyperlink r:id="rId61"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431B4F" w:rsidP="00BB0917">
      <w:pPr>
        <w:spacing w:after="0" w:line="240" w:lineRule="auto"/>
        <w:rPr>
          <w:rFonts w:ascii="Arial" w:hAnsi="Arial" w:cs="Arial"/>
          <w:color w:val="000000"/>
        </w:rPr>
      </w:pPr>
      <w:hyperlink r:id="rId62"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lastRenderedPageBreak/>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431B4F" w:rsidP="006D141F">
      <w:pPr>
        <w:spacing w:after="0" w:line="240" w:lineRule="auto"/>
        <w:rPr>
          <w:rFonts w:ascii="Arial" w:hAnsi="Arial" w:cs="Arial"/>
          <w:color w:val="000000"/>
        </w:rPr>
      </w:pPr>
      <w:hyperlink r:id="rId63"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431B4F" w:rsidP="006D141F">
      <w:pPr>
        <w:spacing w:after="0" w:line="240" w:lineRule="auto"/>
        <w:rPr>
          <w:rFonts w:ascii="Arial" w:hAnsi="Arial" w:cs="Arial"/>
          <w:color w:val="000000"/>
        </w:rPr>
      </w:pPr>
      <w:hyperlink r:id="rId64"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431B4F" w:rsidP="006D141F">
      <w:pPr>
        <w:spacing w:after="0" w:line="240" w:lineRule="auto"/>
        <w:rPr>
          <w:rFonts w:ascii="Arial" w:hAnsi="Arial" w:cs="Arial"/>
          <w:color w:val="000000"/>
        </w:rPr>
      </w:pPr>
      <w:hyperlink r:id="rId65"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431B4F" w:rsidP="003D29C3">
      <w:pPr>
        <w:spacing w:after="0" w:line="240" w:lineRule="auto"/>
        <w:rPr>
          <w:rFonts w:ascii="Arial" w:hAnsi="Arial" w:cs="Arial"/>
          <w:color w:val="000000"/>
        </w:rPr>
      </w:pPr>
      <w:hyperlink r:id="rId66"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431B4F" w:rsidP="003D29C3">
      <w:pPr>
        <w:spacing w:after="0" w:line="240" w:lineRule="auto"/>
        <w:rPr>
          <w:rFonts w:ascii="Arial" w:hAnsi="Arial" w:cs="Arial"/>
          <w:color w:val="000000"/>
        </w:rPr>
      </w:pPr>
      <w:hyperlink r:id="rId67"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431B4F" w:rsidP="00A62BA3">
      <w:pPr>
        <w:spacing w:after="0" w:line="240" w:lineRule="auto"/>
        <w:rPr>
          <w:rFonts w:ascii="Arial" w:hAnsi="Arial" w:cs="Arial"/>
          <w:color w:val="000000"/>
        </w:rPr>
      </w:pPr>
      <w:hyperlink r:id="rId68"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431B4F" w:rsidP="00B116A4">
      <w:pPr>
        <w:spacing w:after="0" w:line="240" w:lineRule="auto"/>
        <w:rPr>
          <w:rFonts w:ascii="Arial" w:hAnsi="Arial" w:cs="Arial"/>
          <w:color w:val="000000"/>
        </w:rPr>
      </w:pPr>
      <w:hyperlink r:id="rId69"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431B4F" w:rsidP="007D4170">
      <w:pPr>
        <w:spacing w:after="0" w:line="240" w:lineRule="auto"/>
        <w:rPr>
          <w:rFonts w:ascii="Arial" w:hAnsi="Arial" w:cs="Arial"/>
          <w:color w:val="000000"/>
        </w:rPr>
      </w:pPr>
      <w:hyperlink r:id="rId70"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431B4F" w:rsidP="007D4170">
      <w:pPr>
        <w:spacing w:after="0" w:line="240" w:lineRule="auto"/>
        <w:rPr>
          <w:rFonts w:ascii="Arial" w:hAnsi="Arial" w:cs="Arial"/>
          <w:color w:val="000000"/>
        </w:rPr>
      </w:pPr>
      <w:hyperlink r:id="rId71"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431B4F" w:rsidP="00DD31C4">
      <w:pPr>
        <w:spacing w:after="0" w:line="240" w:lineRule="auto"/>
        <w:rPr>
          <w:rFonts w:ascii="Arial" w:hAnsi="Arial" w:cs="Arial"/>
          <w:color w:val="000000"/>
        </w:rPr>
      </w:pPr>
      <w:hyperlink r:id="rId72"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lastRenderedPageBreak/>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431B4F" w:rsidP="00DD31C4">
      <w:pPr>
        <w:spacing w:after="0" w:line="240" w:lineRule="auto"/>
        <w:rPr>
          <w:rFonts w:ascii="Arial" w:hAnsi="Arial" w:cs="Arial"/>
          <w:color w:val="000000"/>
        </w:rPr>
      </w:pPr>
      <w:hyperlink r:id="rId73"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431B4F" w:rsidP="00DD31C4">
      <w:pPr>
        <w:spacing w:after="0" w:line="240" w:lineRule="auto"/>
        <w:rPr>
          <w:rFonts w:ascii="Arial" w:hAnsi="Arial" w:cs="Arial"/>
          <w:color w:val="000000"/>
        </w:rPr>
      </w:pPr>
      <w:hyperlink r:id="rId74"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431B4F" w:rsidP="00DD31C4">
      <w:pPr>
        <w:spacing w:after="0" w:line="240" w:lineRule="auto"/>
        <w:rPr>
          <w:rFonts w:ascii="Arial" w:hAnsi="Arial" w:cs="Arial"/>
          <w:color w:val="000000"/>
        </w:rPr>
      </w:pPr>
      <w:hyperlink r:id="rId75"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431B4F" w:rsidP="003311EE">
      <w:pPr>
        <w:spacing w:after="0" w:line="240" w:lineRule="auto"/>
        <w:rPr>
          <w:rFonts w:ascii="Arial" w:hAnsi="Arial" w:cs="Arial"/>
          <w:color w:val="000000"/>
        </w:rPr>
      </w:pPr>
      <w:hyperlink r:id="rId76"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431B4F" w:rsidP="00142B35">
      <w:pPr>
        <w:spacing w:after="0" w:line="240" w:lineRule="auto"/>
        <w:rPr>
          <w:rFonts w:ascii="Arial" w:hAnsi="Arial" w:cs="Arial"/>
          <w:color w:val="000000"/>
        </w:rPr>
      </w:pPr>
      <w:hyperlink r:id="rId77"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431B4F" w:rsidP="00142B35">
      <w:pPr>
        <w:spacing w:after="0" w:line="240" w:lineRule="auto"/>
        <w:rPr>
          <w:rFonts w:ascii="Arial" w:hAnsi="Arial" w:cs="Arial"/>
          <w:color w:val="000000"/>
        </w:rPr>
      </w:pPr>
      <w:hyperlink r:id="rId78"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431B4F" w:rsidP="000D0C84">
      <w:pPr>
        <w:spacing w:after="0" w:line="240" w:lineRule="auto"/>
        <w:rPr>
          <w:rFonts w:ascii="Arial" w:hAnsi="Arial" w:cs="Arial"/>
          <w:b/>
          <w:bCs/>
          <w:color w:val="000000"/>
        </w:rPr>
      </w:pPr>
      <w:hyperlink r:id="rId79"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431B4F" w:rsidP="000D0C84">
      <w:pPr>
        <w:spacing w:after="0" w:line="240" w:lineRule="auto"/>
        <w:rPr>
          <w:rFonts w:ascii="Arial" w:hAnsi="Arial" w:cs="Arial"/>
          <w:color w:val="000000"/>
        </w:rPr>
      </w:pPr>
      <w:hyperlink r:id="rId80"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C5677D" w:rsidRPr="009F7BC5" w:rsidRDefault="00C5677D" w:rsidP="00C5677D">
      <w:pPr>
        <w:spacing w:after="0" w:line="240" w:lineRule="auto"/>
        <w:rPr>
          <w:rFonts w:ascii="Arial" w:hAnsi="Arial" w:cs="Arial"/>
          <w:b/>
          <w:bCs/>
          <w:color w:val="000000"/>
        </w:rPr>
      </w:pPr>
      <w:r w:rsidRPr="009F7BC5">
        <w:rPr>
          <w:rFonts w:ascii="Arial" w:hAnsi="Arial" w:cs="Arial"/>
          <w:b/>
          <w:bCs/>
          <w:color w:val="00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431B4F" w:rsidP="000D0C84">
      <w:pPr>
        <w:spacing w:after="0" w:line="240" w:lineRule="auto"/>
        <w:rPr>
          <w:rFonts w:ascii="Arial" w:hAnsi="Arial" w:cs="Arial"/>
          <w:color w:val="000000"/>
        </w:rPr>
      </w:pPr>
      <w:hyperlink r:id="rId81"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431B4F" w:rsidP="00C1355F">
      <w:pPr>
        <w:spacing w:after="0" w:line="240" w:lineRule="auto"/>
        <w:rPr>
          <w:rFonts w:ascii="Arial" w:hAnsi="Arial" w:cs="Arial"/>
          <w:color w:val="000000"/>
        </w:rPr>
      </w:pPr>
      <w:hyperlink r:id="rId82"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lastRenderedPageBreak/>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431B4F" w:rsidP="00C1355F">
      <w:pPr>
        <w:spacing w:after="0" w:line="240" w:lineRule="auto"/>
        <w:rPr>
          <w:rFonts w:ascii="Arial" w:hAnsi="Arial" w:cs="Arial"/>
          <w:color w:val="000000"/>
        </w:rPr>
      </w:pPr>
      <w:hyperlink r:id="rId83"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431B4F" w:rsidP="00147A87">
      <w:pPr>
        <w:spacing w:after="0" w:line="240" w:lineRule="auto"/>
        <w:rPr>
          <w:rFonts w:ascii="Arial" w:hAnsi="Arial" w:cs="Arial"/>
          <w:color w:val="000000"/>
        </w:rPr>
      </w:pPr>
      <w:hyperlink r:id="rId84"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431B4F" w:rsidP="00764090">
      <w:pPr>
        <w:spacing w:after="0" w:line="240" w:lineRule="auto"/>
        <w:rPr>
          <w:rFonts w:ascii="Arial" w:hAnsi="Arial" w:cs="Arial"/>
          <w:color w:val="000000"/>
        </w:rPr>
      </w:pPr>
      <w:hyperlink r:id="rId85"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431B4F" w:rsidP="0019549F">
      <w:pPr>
        <w:spacing w:after="0" w:line="240" w:lineRule="auto"/>
        <w:rPr>
          <w:rFonts w:ascii="Arial" w:hAnsi="Arial" w:cs="Arial"/>
          <w:color w:val="000000"/>
        </w:rPr>
      </w:pPr>
      <w:hyperlink r:id="rId86"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431B4F" w:rsidP="004B22C3">
      <w:pPr>
        <w:spacing w:after="0" w:line="240" w:lineRule="auto"/>
        <w:rPr>
          <w:rFonts w:ascii="Arial" w:hAnsi="Arial" w:cs="Arial"/>
          <w:color w:val="000000"/>
        </w:rPr>
      </w:pPr>
      <w:hyperlink r:id="rId87"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431B4F" w:rsidP="0083749C">
      <w:pPr>
        <w:spacing w:after="0" w:line="240" w:lineRule="auto"/>
        <w:rPr>
          <w:rFonts w:ascii="Arial" w:hAnsi="Arial" w:cs="Arial"/>
          <w:color w:val="000000"/>
        </w:rPr>
      </w:pPr>
      <w:hyperlink r:id="rId88"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431B4F" w:rsidP="0060018C">
      <w:pPr>
        <w:spacing w:after="0" w:line="240" w:lineRule="auto"/>
        <w:rPr>
          <w:rFonts w:ascii="Arial" w:hAnsi="Arial" w:cs="Arial"/>
          <w:color w:val="000000"/>
        </w:rPr>
      </w:pPr>
      <w:hyperlink r:id="rId89"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431B4F" w:rsidP="00D84647">
      <w:pPr>
        <w:spacing w:after="0" w:line="240" w:lineRule="auto"/>
        <w:rPr>
          <w:rFonts w:ascii="Arial" w:hAnsi="Arial" w:cs="Arial"/>
          <w:color w:val="000000"/>
        </w:rPr>
      </w:pPr>
      <w:hyperlink r:id="rId90"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431B4F" w:rsidP="00D84647">
      <w:pPr>
        <w:spacing w:after="0" w:line="240" w:lineRule="auto"/>
        <w:rPr>
          <w:rFonts w:ascii="Arial" w:hAnsi="Arial" w:cs="Arial"/>
          <w:color w:val="000000"/>
        </w:rPr>
      </w:pPr>
      <w:hyperlink r:id="rId91"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431B4F" w:rsidP="00D84647">
      <w:pPr>
        <w:spacing w:after="0" w:line="240" w:lineRule="auto"/>
        <w:rPr>
          <w:rFonts w:ascii="Arial" w:hAnsi="Arial" w:cs="Arial"/>
          <w:color w:val="000000"/>
        </w:rPr>
      </w:pPr>
      <w:hyperlink r:id="rId92"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431B4F" w:rsidP="00D84647">
      <w:pPr>
        <w:spacing w:after="0" w:line="240" w:lineRule="auto"/>
        <w:rPr>
          <w:rFonts w:ascii="Arial" w:hAnsi="Arial" w:cs="Arial"/>
          <w:color w:val="000000"/>
        </w:rPr>
      </w:pPr>
      <w:hyperlink r:id="rId93"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lastRenderedPageBreak/>
        <w:t>STATUS: Referred to House Education Committee</w:t>
      </w:r>
    </w:p>
    <w:p w:rsidR="00FD7D86" w:rsidRPr="00862B4D" w:rsidRDefault="00431B4F" w:rsidP="00FD7D86">
      <w:pPr>
        <w:spacing w:after="0" w:line="240" w:lineRule="auto"/>
        <w:rPr>
          <w:rFonts w:ascii="Arial" w:hAnsi="Arial" w:cs="Arial"/>
        </w:rPr>
      </w:pPr>
      <w:hyperlink r:id="rId94"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431B4F" w:rsidP="000C6141">
      <w:pPr>
        <w:spacing w:after="0" w:line="240" w:lineRule="auto"/>
        <w:rPr>
          <w:rFonts w:ascii="Arial" w:hAnsi="Arial" w:cs="Arial"/>
          <w:color w:val="000000"/>
        </w:rPr>
      </w:pPr>
      <w:hyperlink r:id="rId95"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431B4F" w:rsidP="000C6141">
      <w:pPr>
        <w:spacing w:after="0" w:line="240" w:lineRule="auto"/>
        <w:rPr>
          <w:rFonts w:ascii="Arial" w:hAnsi="Arial" w:cs="Arial"/>
        </w:rPr>
      </w:pPr>
      <w:hyperlink r:id="rId96"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431B4F" w:rsidP="000C6141">
      <w:pPr>
        <w:spacing w:after="0" w:line="240" w:lineRule="auto"/>
        <w:rPr>
          <w:rFonts w:ascii="Arial" w:hAnsi="Arial" w:cs="Arial"/>
          <w:color w:val="000000"/>
        </w:rPr>
      </w:pPr>
      <w:hyperlink r:id="rId97"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431B4F" w:rsidP="00333ED9">
      <w:pPr>
        <w:spacing w:after="0" w:line="240" w:lineRule="auto"/>
        <w:rPr>
          <w:rFonts w:ascii="Arial" w:hAnsi="Arial" w:cs="Arial"/>
        </w:rPr>
      </w:pPr>
      <w:hyperlink r:id="rId98"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431B4F" w:rsidP="00333ED9">
      <w:pPr>
        <w:spacing w:after="0" w:line="240" w:lineRule="auto"/>
        <w:rPr>
          <w:rFonts w:ascii="Arial" w:hAnsi="Arial" w:cs="Arial"/>
          <w:color w:val="000000"/>
        </w:rPr>
      </w:pPr>
      <w:hyperlink r:id="rId99"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431B4F" w:rsidP="002C149B">
      <w:pPr>
        <w:spacing w:after="0" w:line="240" w:lineRule="auto"/>
        <w:rPr>
          <w:rFonts w:ascii="Arial" w:hAnsi="Arial" w:cs="Arial"/>
        </w:rPr>
      </w:pPr>
      <w:hyperlink r:id="rId100"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431B4F" w:rsidP="002C149B">
      <w:pPr>
        <w:spacing w:after="0" w:line="240" w:lineRule="auto"/>
        <w:rPr>
          <w:rFonts w:ascii="Arial" w:hAnsi="Arial" w:cs="Arial"/>
        </w:rPr>
      </w:pPr>
      <w:hyperlink r:id="rId101"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431B4F" w:rsidP="002C149B">
      <w:pPr>
        <w:spacing w:after="0" w:line="240" w:lineRule="auto"/>
        <w:rPr>
          <w:rFonts w:ascii="Arial" w:hAnsi="Arial" w:cs="Arial"/>
        </w:rPr>
      </w:pPr>
      <w:hyperlink r:id="rId102"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431B4F" w:rsidP="000C3756">
      <w:pPr>
        <w:spacing w:after="0" w:line="240" w:lineRule="auto"/>
        <w:rPr>
          <w:rFonts w:ascii="Arial" w:hAnsi="Arial" w:cs="Arial"/>
        </w:rPr>
      </w:pPr>
      <w:hyperlink r:id="rId103"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lastRenderedPageBreak/>
        <w:t>STATUS: Referred to House Government Accountability &amp; Oversight Committee</w:t>
      </w:r>
    </w:p>
    <w:p w:rsidR="000C3756" w:rsidRPr="00C579CB" w:rsidRDefault="00431B4F" w:rsidP="000C3756">
      <w:pPr>
        <w:spacing w:after="0" w:line="240" w:lineRule="auto"/>
        <w:rPr>
          <w:rFonts w:ascii="Arial" w:hAnsi="Arial" w:cs="Arial"/>
        </w:rPr>
      </w:pPr>
      <w:hyperlink r:id="rId104"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431B4F" w:rsidP="00A849BB">
      <w:pPr>
        <w:spacing w:after="0" w:line="240" w:lineRule="auto"/>
        <w:rPr>
          <w:rFonts w:ascii="Arial" w:hAnsi="Arial" w:cs="Arial"/>
        </w:rPr>
      </w:pPr>
      <w:hyperlink r:id="rId105"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431B4F" w:rsidP="00BA6EF2">
      <w:pPr>
        <w:spacing w:after="0" w:line="240" w:lineRule="auto"/>
        <w:rPr>
          <w:rFonts w:ascii="Arial" w:hAnsi="Arial" w:cs="Arial"/>
          <w:color w:val="000000"/>
        </w:rPr>
      </w:pPr>
      <w:hyperlink r:id="rId106"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431B4F" w:rsidP="00BA6EF2">
      <w:pPr>
        <w:spacing w:after="0" w:line="240" w:lineRule="auto"/>
        <w:rPr>
          <w:rFonts w:ascii="Arial" w:hAnsi="Arial" w:cs="Arial"/>
          <w:color w:val="000000"/>
        </w:rPr>
      </w:pPr>
      <w:hyperlink r:id="rId107"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431B4F" w:rsidP="00BA6EF2">
      <w:pPr>
        <w:spacing w:after="0" w:line="240" w:lineRule="auto"/>
        <w:rPr>
          <w:rFonts w:ascii="Arial" w:hAnsi="Arial" w:cs="Arial"/>
          <w:b/>
          <w:bCs/>
          <w:color w:val="000000"/>
        </w:rPr>
      </w:pPr>
      <w:hyperlink r:id="rId108"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431B4F" w:rsidP="00BA6EF2">
      <w:pPr>
        <w:spacing w:after="0" w:line="240" w:lineRule="auto"/>
        <w:rPr>
          <w:rFonts w:ascii="Arial" w:hAnsi="Arial" w:cs="Arial"/>
          <w:b/>
          <w:bCs/>
          <w:color w:val="000000"/>
        </w:rPr>
      </w:pPr>
      <w:hyperlink r:id="rId109"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431B4F" w:rsidP="00BA6EF2">
      <w:pPr>
        <w:spacing w:after="0" w:line="240" w:lineRule="auto"/>
        <w:rPr>
          <w:rFonts w:ascii="Arial" w:hAnsi="Arial" w:cs="Arial"/>
          <w:b/>
          <w:bCs/>
          <w:color w:val="000000"/>
        </w:rPr>
      </w:pPr>
      <w:hyperlink r:id="rId110"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431B4F" w:rsidP="00BA6EF2">
      <w:pPr>
        <w:spacing w:after="0" w:line="240" w:lineRule="auto"/>
        <w:rPr>
          <w:rFonts w:ascii="Arial" w:hAnsi="Arial" w:cs="Arial"/>
          <w:color w:val="000000"/>
        </w:rPr>
      </w:pPr>
      <w:hyperlink r:id="rId111"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431B4F" w:rsidP="00B37529">
      <w:pPr>
        <w:spacing w:after="0" w:line="240" w:lineRule="auto"/>
        <w:rPr>
          <w:rFonts w:ascii="Arial" w:hAnsi="Arial" w:cs="Arial"/>
          <w:color w:val="000000"/>
        </w:rPr>
      </w:pPr>
      <w:hyperlink r:id="rId112"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431B4F" w:rsidP="00B37529">
      <w:pPr>
        <w:spacing w:after="0" w:line="240" w:lineRule="auto"/>
        <w:rPr>
          <w:rFonts w:ascii="Arial" w:hAnsi="Arial" w:cs="Arial"/>
          <w:color w:val="000000"/>
        </w:rPr>
      </w:pPr>
      <w:hyperlink r:id="rId113"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31B4F" w:rsidP="00B37529">
      <w:pPr>
        <w:spacing w:after="0" w:line="240" w:lineRule="auto"/>
        <w:rPr>
          <w:rFonts w:ascii="Arial" w:hAnsi="Arial" w:cs="Arial"/>
          <w:color w:val="000000"/>
        </w:rPr>
      </w:pPr>
      <w:hyperlink r:id="rId114"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31B4F" w:rsidP="00B37529">
      <w:pPr>
        <w:spacing w:after="0" w:line="240" w:lineRule="auto"/>
        <w:rPr>
          <w:rFonts w:ascii="Arial" w:hAnsi="Arial" w:cs="Arial"/>
          <w:color w:val="000000"/>
        </w:rPr>
      </w:pPr>
      <w:hyperlink r:id="rId115"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31B4F" w:rsidP="00B37529">
      <w:pPr>
        <w:spacing w:after="0" w:line="240" w:lineRule="auto"/>
        <w:rPr>
          <w:rFonts w:ascii="Arial" w:hAnsi="Arial" w:cs="Arial"/>
          <w:color w:val="000000"/>
        </w:rPr>
      </w:pPr>
      <w:hyperlink r:id="rId116"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431B4F" w:rsidP="00E5342B">
      <w:pPr>
        <w:spacing w:after="0" w:line="240" w:lineRule="auto"/>
        <w:rPr>
          <w:rFonts w:ascii="Arial" w:hAnsi="Arial" w:cs="Arial"/>
          <w:color w:val="000000"/>
        </w:rPr>
      </w:pPr>
      <w:hyperlink r:id="rId117"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431B4F" w:rsidP="00E5342B">
      <w:pPr>
        <w:spacing w:after="0" w:line="240" w:lineRule="auto"/>
        <w:rPr>
          <w:rFonts w:ascii="Arial" w:hAnsi="Arial" w:cs="Arial"/>
          <w:color w:val="000000"/>
        </w:rPr>
      </w:pPr>
      <w:hyperlink r:id="rId118"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431B4F" w:rsidP="00E5342B">
      <w:pPr>
        <w:spacing w:after="0" w:line="240" w:lineRule="auto"/>
        <w:rPr>
          <w:rFonts w:ascii="Arial" w:hAnsi="Arial" w:cs="Arial"/>
          <w:color w:val="000000"/>
        </w:rPr>
      </w:pPr>
      <w:hyperlink r:id="rId119"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Rep. Kristin Boggs) Regarding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431B4F" w:rsidP="004347D5">
      <w:pPr>
        <w:spacing w:after="0" w:line="240" w:lineRule="auto"/>
        <w:rPr>
          <w:rFonts w:ascii="Arial" w:hAnsi="Arial" w:cs="Arial"/>
          <w:color w:val="000000"/>
        </w:rPr>
      </w:pPr>
      <w:hyperlink r:id="rId12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431B4F" w:rsidP="004347D5">
      <w:pPr>
        <w:spacing w:after="0" w:line="240" w:lineRule="auto"/>
        <w:rPr>
          <w:rFonts w:ascii="Arial" w:hAnsi="Arial" w:cs="Arial"/>
        </w:rPr>
      </w:pPr>
      <w:hyperlink r:id="rId12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431B4F" w:rsidP="004347D5">
      <w:pPr>
        <w:spacing w:after="0" w:line="240" w:lineRule="auto"/>
        <w:rPr>
          <w:rFonts w:ascii="Arial" w:hAnsi="Arial" w:cs="Arial"/>
          <w:color w:val="000000"/>
        </w:rPr>
      </w:pPr>
      <w:hyperlink r:id="rId12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431B4F" w:rsidP="004347D5">
      <w:pPr>
        <w:spacing w:after="0" w:line="240" w:lineRule="auto"/>
        <w:rPr>
          <w:rFonts w:ascii="Arial" w:hAnsi="Arial" w:cs="Arial"/>
        </w:rPr>
      </w:pPr>
      <w:hyperlink r:id="rId12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431B4F" w:rsidP="004347D5">
      <w:pPr>
        <w:spacing w:after="0" w:line="240" w:lineRule="auto"/>
        <w:rPr>
          <w:rFonts w:ascii="Arial" w:hAnsi="Arial" w:cs="Arial"/>
        </w:rPr>
      </w:pPr>
      <w:hyperlink r:id="rId12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31B4F" w:rsidP="004347D5">
      <w:pPr>
        <w:spacing w:after="0" w:line="240" w:lineRule="auto"/>
        <w:rPr>
          <w:rFonts w:ascii="Arial" w:hAnsi="Arial" w:cs="Arial"/>
        </w:rPr>
      </w:pPr>
      <w:hyperlink r:id="rId12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431B4F" w:rsidP="004347D5">
      <w:pPr>
        <w:spacing w:after="0" w:line="240" w:lineRule="auto"/>
        <w:rPr>
          <w:rFonts w:ascii="Arial" w:hAnsi="Arial" w:cs="Arial"/>
        </w:rPr>
      </w:pPr>
      <w:hyperlink r:id="rId12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31B4F" w:rsidP="004347D5">
      <w:pPr>
        <w:spacing w:after="0" w:line="240" w:lineRule="auto"/>
        <w:rPr>
          <w:rFonts w:ascii="Arial" w:hAnsi="Arial" w:cs="Arial"/>
        </w:rPr>
      </w:pPr>
      <w:hyperlink r:id="rId12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431B4F" w:rsidP="00E905BF">
      <w:pPr>
        <w:spacing w:after="0" w:line="240" w:lineRule="auto"/>
        <w:rPr>
          <w:rFonts w:ascii="Arial" w:hAnsi="Arial" w:cs="Arial"/>
          <w:color w:val="000000"/>
        </w:rPr>
      </w:pPr>
      <w:hyperlink r:id="rId12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431B4F" w:rsidP="00E905BF">
      <w:pPr>
        <w:spacing w:after="0" w:line="240" w:lineRule="auto"/>
        <w:rPr>
          <w:rFonts w:ascii="Arial" w:hAnsi="Arial" w:cs="Arial"/>
          <w:color w:val="000000"/>
        </w:rPr>
      </w:pPr>
      <w:hyperlink r:id="rId12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431B4F" w:rsidP="00E905BF">
      <w:pPr>
        <w:spacing w:after="0" w:line="240" w:lineRule="auto"/>
        <w:rPr>
          <w:rFonts w:ascii="Arial" w:hAnsi="Arial" w:cs="Arial"/>
          <w:color w:val="000000"/>
        </w:rPr>
      </w:pPr>
      <w:hyperlink r:id="rId130"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431B4F" w:rsidP="00454631">
      <w:pPr>
        <w:spacing w:after="0" w:line="240" w:lineRule="auto"/>
        <w:rPr>
          <w:rFonts w:ascii="Arial" w:hAnsi="Arial" w:cs="Arial"/>
          <w:color w:val="000000"/>
        </w:rPr>
      </w:pPr>
      <w:hyperlink r:id="rId131"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431B4F" w:rsidP="005659C4">
      <w:pPr>
        <w:spacing w:after="0" w:line="240" w:lineRule="auto"/>
        <w:rPr>
          <w:rFonts w:ascii="Arial" w:hAnsi="Arial" w:cs="Arial"/>
          <w:color w:val="000000"/>
        </w:rPr>
      </w:pPr>
      <w:hyperlink r:id="rId132"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431B4F" w:rsidP="005659C4">
      <w:pPr>
        <w:spacing w:after="0" w:line="240" w:lineRule="auto"/>
        <w:rPr>
          <w:rFonts w:ascii="Arial" w:hAnsi="Arial" w:cs="Arial"/>
          <w:color w:val="000000"/>
        </w:rPr>
      </w:pPr>
      <w:hyperlink r:id="rId133"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31B4F" w:rsidP="005659C4">
      <w:pPr>
        <w:spacing w:after="0" w:line="240" w:lineRule="auto"/>
        <w:rPr>
          <w:rFonts w:ascii="Arial" w:hAnsi="Arial" w:cs="Arial"/>
          <w:color w:val="000000"/>
        </w:rPr>
      </w:pPr>
      <w:hyperlink r:id="rId134"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31B4F" w:rsidP="005659C4">
      <w:pPr>
        <w:spacing w:after="0" w:line="240" w:lineRule="auto"/>
        <w:rPr>
          <w:rFonts w:ascii="Arial" w:hAnsi="Arial" w:cs="Arial"/>
          <w:b/>
          <w:bCs/>
          <w:color w:val="000000"/>
        </w:rPr>
      </w:pPr>
      <w:hyperlink r:id="rId135"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31B4F" w:rsidP="005659C4">
      <w:pPr>
        <w:spacing w:after="0" w:line="240" w:lineRule="auto"/>
        <w:rPr>
          <w:rFonts w:ascii="Arial" w:hAnsi="Arial" w:cs="Arial"/>
          <w:b/>
          <w:bCs/>
          <w:color w:val="000000"/>
        </w:rPr>
      </w:pPr>
      <w:hyperlink r:id="rId136"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431B4F" w:rsidP="005659C4">
      <w:pPr>
        <w:spacing w:after="0" w:line="240" w:lineRule="auto"/>
        <w:rPr>
          <w:rFonts w:ascii="Arial" w:hAnsi="Arial" w:cs="Arial"/>
          <w:color w:val="000000"/>
        </w:rPr>
      </w:pPr>
      <w:hyperlink r:id="rId137"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31B4F" w:rsidP="005659C4">
      <w:pPr>
        <w:spacing w:after="0" w:line="240" w:lineRule="auto"/>
        <w:rPr>
          <w:rFonts w:ascii="Arial" w:hAnsi="Arial" w:cs="Arial"/>
          <w:color w:val="000000"/>
        </w:rPr>
      </w:pPr>
      <w:hyperlink r:id="rId138"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31B4F" w:rsidP="005659C4">
      <w:pPr>
        <w:spacing w:after="0" w:line="240" w:lineRule="auto"/>
        <w:rPr>
          <w:rFonts w:ascii="Arial" w:hAnsi="Arial" w:cs="Arial"/>
          <w:color w:val="000000"/>
        </w:rPr>
      </w:pPr>
      <w:hyperlink r:id="rId139"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431B4F" w:rsidP="003A54BD">
      <w:pPr>
        <w:spacing w:after="0" w:line="240" w:lineRule="auto"/>
        <w:rPr>
          <w:rFonts w:ascii="Arial" w:hAnsi="Arial" w:cs="Arial"/>
          <w:color w:val="000000"/>
        </w:rPr>
      </w:pPr>
      <w:hyperlink r:id="rId140"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431B4F" w:rsidP="00653A73">
      <w:pPr>
        <w:spacing w:after="0" w:line="240" w:lineRule="auto"/>
        <w:rPr>
          <w:rFonts w:ascii="Arial" w:hAnsi="Arial" w:cs="Arial"/>
          <w:color w:val="000000"/>
        </w:rPr>
      </w:pPr>
      <w:hyperlink r:id="rId141"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431B4F" w:rsidP="00653A73">
      <w:pPr>
        <w:spacing w:after="0" w:line="240" w:lineRule="auto"/>
        <w:rPr>
          <w:rFonts w:ascii="Arial" w:hAnsi="Arial" w:cs="Arial"/>
          <w:color w:val="000000"/>
        </w:rPr>
      </w:pPr>
      <w:hyperlink r:id="rId142"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431B4F" w:rsidP="00855DFB">
      <w:pPr>
        <w:spacing w:after="0" w:line="240" w:lineRule="auto"/>
        <w:rPr>
          <w:rFonts w:ascii="Arial" w:hAnsi="Arial" w:cs="Arial"/>
          <w:b/>
          <w:bCs/>
          <w:color w:val="000000"/>
        </w:rPr>
      </w:pPr>
      <w:hyperlink r:id="rId143"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431B4F" w:rsidP="00855DFB">
      <w:pPr>
        <w:spacing w:after="0" w:line="240" w:lineRule="auto"/>
        <w:rPr>
          <w:rFonts w:ascii="Arial" w:hAnsi="Arial" w:cs="Arial"/>
          <w:color w:val="000000"/>
        </w:rPr>
      </w:pPr>
      <w:hyperlink r:id="rId144"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431B4F" w:rsidP="002A7A0C">
      <w:pPr>
        <w:spacing w:after="0" w:line="240" w:lineRule="auto"/>
        <w:rPr>
          <w:rFonts w:ascii="Arial" w:hAnsi="Arial" w:cs="Arial"/>
          <w:color w:val="000000"/>
        </w:rPr>
      </w:pPr>
      <w:hyperlink r:id="rId145"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431B4F" w:rsidP="001D22B1">
      <w:pPr>
        <w:spacing w:after="0" w:line="240" w:lineRule="auto"/>
        <w:rPr>
          <w:rFonts w:ascii="Arial" w:hAnsi="Arial" w:cs="Arial"/>
          <w:color w:val="000000"/>
        </w:rPr>
      </w:pPr>
      <w:hyperlink r:id="rId146"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431B4F" w:rsidP="001D22B1">
      <w:pPr>
        <w:spacing w:after="0" w:line="240" w:lineRule="auto"/>
        <w:rPr>
          <w:rFonts w:ascii="Arial" w:hAnsi="Arial" w:cs="Arial"/>
          <w:color w:val="000000"/>
        </w:rPr>
      </w:pPr>
      <w:hyperlink r:id="rId147"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431B4F" w:rsidP="006F09DF">
      <w:pPr>
        <w:spacing w:after="0" w:line="240" w:lineRule="auto"/>
        <w:rPr>
          <w:rFonts w:ascii="Arial" w:hAnsi="Arial" w:cs="Arial"/>
          <w:color w:val="000000"/>
        </w:rPr>
      </w:pPr>
      <w:hyperlink r:id="rId148"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431B4F" w:rsidP="00255045">
      <w:pPr>
        <w:spacing w:after="0" w:line="240" w:lineRule="auto"/>
        <w:rPr>
          <w:rFonts w:ascii="Arial" w:hAnsi="Arial" w:cs="Arial"/>
          <w:color w:val="000000"/>
        </w:rPr>
      </w:pPr>
      <w:hyperlink r:id="rId149"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431B4F" w:rsidP="00447883">
      <w:pPr>
        <w:spacing w:after="0" w:line="240" w:lineRule="auto"/>
        <w:rPr>
          <w:rFonts w:ascii="Arial" w:hAnsi="Arial" w:cs="Arial"/>
          <w:color w:val="000000"/>
        </w:rPr>
      </w:pPr>
      <w:hyperlink r:id="rId150"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431B4F" w:rsidP="00796014">
      <w:pPr>
        <w:spacing w:after="0" w:line="240" w:lineRule="auto"/>
        <w:rPr>
          <w:rFonts w:ascii="Arial" w:hAnsi="Arial" w:cs="Arial"/>
          <w:color w:val="000000"/>
        </w:rPr>
      </w:pPr>
      <w:hyperlink r:id="rId151"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431B4F" w:rsidP="007219A5">
      <w:pPr>
        <w:spacing w:after="0" w:line="240" w:lineRule="auto"/>
        <w:rPr>
          <w:rFonts w:ascii="Arial" w:hAnsi="Arial" w:cs="Arial"/>
          <w:color w:val="000000"/>
        </w:rPr>
      </w:pPr>
      <w:hyperlink r:id="rId152"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431B4F" w:rsidP="00F41393">
      <w:pPr>
        <w:spacing w:after="0" w:line="240" w:lineRule="auto"/>
        <w:rPr>
          <w:rFonts w:ascii="Arial" w:hAnsi="Arial" w:cs="Arial"/>
          <w:color w:val="000000"/>
        </w:rPr>
      </w:pPr>
      <w:hyperlink r:id="rId153"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431B4F" w:rsidP="00D04550">
      <w:pPr>
        <w:spacing w:after="0" w:line="240" w:lineRule="auto"/>
        <w:rPr>
          <w:rFonts w:ascii="Arial" w:hAnsi="Arial" w:cs="Arial"/>
          <w:b/>
          <w:bCs/>
          <w:color w:val="000000"/>
        </w:rPr>
      </w:pPr>
      <w:hyperlink r:id="rId154"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431B4F" w:rsidP="00E103F6">
      <w:pPr>
        <w:spacing w:after="0" w:line="240" w:lineRule="auto"/>
        <w:rPr>
          <w:rFonts w:ascii="Arial" w:hAnsi="Arial" w:cs="Arial"/>
          <w:color w:val="000000"/>
        </w:rPr>
      </w:pPr>
      <w:hyperlink r:id="rId155"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431B4F" w:rsidP="00E103F6">
      <w:pPr>
        <w:spacing w:after="0" w:line="240" w:lineRule="auto"/>
        <w:rPr>
          <w:rFonts w:ascii="Arial" w:hAnsi="Arial" w:cs="Arial"/>
        </w:rPr>
      </w:pPr>
      <w:hyperlink r:id="rId156"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431B4F" w:rsidP="002E429C">
      <w:pPr>
        <w:spacing w:after="0" w:line="240" w:lineRule="auto"/>
        <w:rPr>
          <w:rFonts w:ascii="Arial" w:hAnsi="Arial" w:cs="Arial"/>
          <w:color w:val="000000"/>
        </w:rPr>
      </w:pPr>
      <w:hyperlink r:id="rId157"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431B4F" w:rsidP="002529A6">
      <w:pPr>
        <w:spacing w:after="0" w:line="240" w:lineRule="auto"/>
        <w:rPr>
          <w:rFonts w:ascii="Arial" w:hAnsi="Arial" w:cs="Arial"/>
          <w:b/>
          <w:bCs/>
          <w:color w:val="000000"/>
        </w:rPr>
      </w:pPr>
      <w:hyperlink r:id="rId158"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431B4F" w:rsidP="002529A6">
      <w:pPr>
        <w:spacing w:after="0" w:line="240" w:lineRule="auto"/>
        <w:rPr>
          <w:rFonts w:ascii="Arial" w:hAnsi="Arial" w:cs="Arial"/>
          <w:b/>
          <w:bCs/>
          <w:color w:val="000000"/>
        </w:rPr>
      </w:pPr>
      <w:hyperlink r:id="rId159"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431B4F" w:rsidP="008F081D">
      <w:pPr>
        <w:spacing w:after="0" w:line="240" w:lineRule="auto"/>
        <w:rPr>
          <w:rFonts w:ascii="Arial" w:hAnsi="Arial" w:cs="Arial"/>
          <w:color w:val="000000"/>
        </w:rPr>
      </w:pPr>
      <w:hyperlink r:id="rId160"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431B4F" w:rsidP="008F081D">
      <w:pPr>
        <w:spacing w:after="0" w:line="240" w:lineRule="auto"/>
        <w:rPr>
          <w:rFonts w:ascii="Arial" w:hAnsi="Arial" w:cs="Arial"/>
          <w:color w:val="000000"/>
        </w:rPr>
      </w:pPr>
      <w:hyperlink r:id="rId161"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431B4F" w:rsidP="008F081D">
      <w:pPr>
        <w:spacing w:after="0" w:line="240" w:lineRule="auto"/>
        <w:rPr>
          <w:rFonts w:ascii="Arial" w:hAnsi="Arial" w:cs="Arial"/>
          <w:color w:val="000000"/>
        </w:rPr>
      </w:pPr>
      <w:hyperlink r:id="rId162"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431B4F" w:rsidP="003D2AE9">
      <w:pPr>
        <w:spacing w:after="0" w:line="240" w:lineRule="auto"/>
        <w:rPr>
          <w:rFonts w:ascii="Arial" w:hAnsi="Arial" w:cs="Arial"/>
          <w:color w:val="000000"/>
        </w:rPr>
      </w:pPr>
      <w:hyperlink r:id="rId163"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431B4F" w:rsidP="009C525A">
      <w:pPr>
        <w:spacing w:after="0" w:line="240" w:lineRule="auto"/>
        <w:rPr>
          <w:rFonts w:ascii="Arial" w:hAnsi="Arial" w:cs="Arial"/>
          <w:color w:val="000000"/>
        </w:rPr>
      </w:pPr>
      <w:hyperlink r:id="rId164"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431B4F" w:rsidP="00113C99">
      <w:pPr>
        <w:spacing w:after="0" w:line="240" w:lineRule="auto"/>
        <w:rPr>
          <w:rFonts w:ascii="Arial" w:hAnsi="Arial" w:cs="Arial"/>
        </w:rPr>
      </w:pPr>
      <w:hyperlink r:id="rId165"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431B4F" w:rsidP="00266B08">
      <w:pPr>
        <w:spacing w:after="0" w:line="240" w:lineRule="auto"/>
        <w:rPr>
          <w:rFonts w:ascii="Arial" w:hAnsi="Arial" w:cs="Arial"/>
          <w:color w:val="000000"/>
        </w:rPr>
      </w:pPr>
      <w:hyperlink r:id="rId166"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431B4F" w:rsidP="00266B08">
      <w:pPr>
        <w:spacing w:after="0" w:line="240" w:lineRule="auto"/>
        <w:rPr>
          <w:rFonts w:ascii="Arial" w:hAnsi="Arial" w:cs="Arial"/>
          <w:color w:val="000000"/>
        </w:rPr>
      </w:pPr>
      <w:hyperlink r:id="rId167"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STATUS: (Passed by Senate) House Government Accountability &amp; Oversight – Reported out as amended; Passed by House, Vote 91-0; Senate concurs, Vote 33-0</w:t>
      </w:r>
    </w:p>
    <w:p w:rsidR="00266B08" w:rsidRPr="00FE45A2" w:rsidRDefault="00431B4F" w:rsidP="00266B08">
      <w:pPr>
        <w:spacing w:after="0" w:line="240" w:lineRule="auto"/>
        <w:rPr>
          <w:rFonts w:ascii="Arial" w:hAnsi="Arial" w:cs="Arial"/>
          <w:color w:val="000000"/>
        </w:rPr>
      </w:pPr>
      <w:hyperlink r:id="rId168"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431B4F" w:rsidP="00266B08">
      <w:pPr>
        <w:spacing w:after="0" w:line="240" w:lineRule="auto"/>
        <w:rPr>
          <w:rFonts w:ascii="Arial" w:hAnsi="Arial" w:cs="Arial"/>
          <w:color w:val="000000"/>
        </w:rPr>
      </w:pPr>
      <w:hyperlink r:id="rId169"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431B4F" w:rsidP="00845550">
      <w:pPr>
        <w:spacing w:after="0" w:line="240" w:lineRule="auto"/>
        <w:rPr>
          <w:rFonts w:ascii="Arial" w:hAnsi="Arial" w:cs="Arial"/>
          <w:color w:val="000000"/>
        </w:rPr>
      </w:pPr>
      <w:hyperlink r:id="rId170"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Pr="008B6B4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F05C1F" w:rsidRPr="000D432F" w:rsidRDefault="00F05C1F" w:rsidP="00171E8E">
      <w:pPr>
        <w:shd w:val="clear" w:color="auto" w:fill="FFFFFF"/>
        <w:spacing w:after="0" w:line="240" w:lineRule="auto"/>
        <w:rPr>
          <w:rFonts w:ascii="Arial" w:hAnsi="Arial" w:cs="Arial"/>
          <w:b/>
          <w:smallCaps/>
        </w:rPr>
      </w:pPr>
    </w:p>
    <w:p w:rsidR="00431B4F" w:rsidRDefault="00431B4F"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431B4F" w:rsidRDefault="00431B4F" w:rsidP="00152CD9">
      <w:pPr>
        <w:shd w:val="clear" w:color="auto" w:fill="FFFFFF"/>
        <w:spacing w:after="0" w:line="240" w:lineRule="auto"/>
        <w:jc w:val="center"/>
        <w:rPr>
          <w:rFonts w:ascii="Arial" w:hAnsi="Arial" w:cs="Arial"/>
          <w:b/>
          <w:smallCaps/>
          <w:sz w:val="28"/>
          <w:szCs w:val="28"/>
        </w:rPr>
      </w:pPr>
    </w:p>
    <w:p w:rsidR="00431B4F" w:rsidRDefault="00431B4F" w:rsidP="00431B4F">
      <w:pPr>
        <w:shd w:val="clear" w:color="auto" w:fill="FFFFFF"/>
        <w:spacing w:after="0" w:line="240" w:lineRule="auto"/>
        <w:rPr>
          <w:rFonts w:ascii="Arial" w:hAnsi="Arial" w:cs="Arial"/>
          <w:b/>
          <w:smallCaps/>
          <w:sz w:val="24"/>
          <w:szCs w:val="24"/>
        </w:rPr>
      </w:pPr>
      <w:hyperlink r:id="rId171" w:history="1">
        <w:r>
          <w:rPr>
            <w:rStyle w:val="Hyperlink"/>
            <w:rFonts w:ascii="Arial" w:hAnsi="Arial" w:cs="Arial"/>
            <w:b/>
            <w:smallCaps/>
            <w:sz w:val="24"/>
            <w:szCs w:val="24"/>
          </w:rPr>
          <w:t>Ohio education official: Kasich administration wanted ECOT audit</w:t>
        </w:r>
      </w:hyperlink>
      <w:r>
        <w:rPr>
          <w:rFonts w:ascii="Arial" w:hAnsi="Arial" w:cs="Arial"/>
          <w:b/>
          <w:smallCaps/>
          <w:sz w:val="24"/>
          <w:szCs w:val="24"/>
        </w:rPr>
        <w:t xml:space="preserve"> Columbus Dispatch</w:t>
      </w:r>
    </w:p>
    <w:p w:rsidR="00431B4F" w:rsidRPr="0000701E" w:rsidRDefault="00431B4F" w:rsidP="00431B4F">
      <w:pPr>
        <w:spacing w:after="0" w:line="240" w:lineRule="auto"/>
        <w:rPr>
          <w:rFonts w:ascii="Arial" w:eastAsia="Times New Roman" w:hAnsi="Arial" w:cs="Arial"/>
          <w:lang w:val="en"/>
        </w:rPr>
      </w:pPr>
      <w:r w:rsidRPr="0000701E">
        <w:rPr>
          <w:rFonts w:ascii="Arial" w:eastAsia="Times New Roman" w:hAnsi="Arial" w:cs="Arial"/>
          <w:lang w:val="en"/>
        </w:rPr>
        <w:t>The Electronic Classroom of Tomorrow was unhappy, so it was time for a meeting. This past winter, the state’s largest online charter school privately sounded alarms that the Department of Education was trying to implement new standards for tracking whether students are attending class.</w:t>
      </w:r>
    </w:p>
    <w:p w:rsidR="00431B4F" w:rsidRDefault="00431B4F" w:rsidP="00152CD9">
      <w:pPr>
        <w:shd w:val="clear" w:color="auto" w:fill="FFFFFF"/>
        <w:spacing w:after="0" w:line="240" w:lineRule="auto"/>
        <w:jc w:val="center"/>
        <w:rPr>
          <w:rFonts w:ascii="Arial" w:hAnsi="Arial" w:cs="Arial"/>
          <w:b/>
          <w:smallCaps/>
          <w:sz w:val="28"/>
          <w:szCs w:val="28"/>
        </w:rPr>
      </w:pPr>
    </w:p>
    <w:p w:rsidR="00431B4F" w:rsidRDefault="00431B4F" w:rsidP="00152CD9">
      <w:pPr>
        <w:shd w:val="clear" w:color="auto" w:fill="FFFFFF"/>
        <w:spacing w:after="0" w:line="240" w:lineRule="auto"/>
        <w:jc w:val="center"/>
        <w:rPr>
          <w:rFonts w:ascii="Arial"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00701E" w:rsidRDefault="000B46B5" w:rsidP="00926FA8">
      <w:pPr>
        <w:shd w:val="clear" w:color="auto" w:fill="FFFFFF"/>
        <w:spacing w:after="0" w:line="240" w:lineRule="auto"/>
        <w:rPr>
          <w:rFonts w:ascii="Arial" w:hAnsi="Arial" w:cs="Arial"/>
          <w:b/>
          <w:smallCaps/>
          <w:sz w:val="24"/>
          <w:szCs w:val="24"/>
        </w:rPr>
      </w:pPr>
      <w:hyperlink r:id="rId172" w:history="1">
        <w:r>
          <w:rPr>
            <w:rStyle w:val="Hyperlink"/>
            <w:rFonts w:ascii="Arial" w:hAnsi="Arial" w:cs="Arial"/>
            <w:b/>
            <w:smallCaps/>
            <w:sz w:val="24"/>
            <w:szCs w:val="24"/>
          </w:rPr>
          <w:t xml:space="preserve">Education Insider: ECOT fears impact on enrollment if Ohio finds school overbilled </w:t>
        </w:r>
      </w:hyperlink>
      <w:r>
        <w:rPr>
          <w:rFonts w:ascii="Arial" w:hAnsi="Arial" w:cs="Arial"/>
          <w:b/>
          <w:smallCaps/>
          <w:sz w:val="24"/>
          <w:szCs w:val="24"/>
        </w:rPr>
        <w:t xml:space="preserve"> Columbus Dispatch</w:t>
      </w:r>
    </w:p>
    <w:p w:rsidR="000B46B5" w:rsidRPr="000B46B5" w:rsidRDefault="000B46B5" w:rsidP="000B46B5">
      <w:pPr>
        <w:pStyle w:val="NormalWeb"/>
        <w:spacing w:before="0" w:beforeAutospacing="0" w:after="0" w:afterAutospacing="0"/>
        <w:rPr>
          <w:rFonts w:ascii="Arial" w:hAnsi="Arial" w:cs="Arial"/>
          <w:lang w:val="en"/>
        </w:rPr>
      </w:pPr>
      <w:r w:rsidRPr="000B46B5">
        <w:rPr>
          <w:rFonts w:ascii="Arial" w:hAnsi="Arial" w:cs="Arial"/>
          <w:lang w:val="en"/>
        </w:rPr>
        <w:t>Just how big is ECOT?</w:t>
      </w:r>
      <w:r w:rsidRPr="000B46B5">
        <w:rPr>
          <w:rFonts w:ascii="Arial" w:hAnsi="Arial" w:cs="Arial"/>
          <w:lang w:val="en"/>
        </w:rPr>
        <w:t xml:space="preserve"> </w:t>
      </w:r>
      <w:r w:rsidRPr="000B46B5">
        <w:rPr>
          <w:rFonts w:ascii="Arial" w:hAnsi="Arial" w:cs="Arial"/>
          <w:lang w:val="en"/>
        </w:rPr>
        <w:t xml:space="preserve">Ohio Treasurer Josh Mandel’s </w:t>
      </w:r>
      <w:r w:rsidRPr="000B46B5">
        <w:rPr>
          <w:rFonts w:ascii="Arial" w:hAnsi="Arial" w:cs="Arial"/>
          <w:lang w:val="en"/>
        </w:rPr>
        <w:t>Ohiocheckbook.com</w:t>
      </w:r>
      <w:r w:rsidRPr="000B46B5">
        <w:rPr>
          <w:rFonts w:ascii="Arial" w:hAnsi="Arial" w:cs="Arial"/>
          <w:lang w:val="en"/>
        </w:rPr>
        <w:t xml:space="preserve"> shows that the state paid only eight companies more in the most-recent full fiscal year than the $114 million ECOT got. The eight include health-care giants UnitedHealth Group and Medical Mutual and pharmacy-benefit manager Catamaran </w:t>
      </w:r>
      <w:proofErr w:type="spellStart"/>
      <w:r w:rsidRPr="000B46B5">
        <w:rPr>
          <w:rFonts w:ascii="Arial" w:hAnsi="Arial" w:cs="Arial"/>
          <w:lang w:val="en"/>
        </w:rPr>
        <w:t>OptumRx</w:t>
      </w:r>
      <w:proofErr w:type="spellEnd"/>
      <w:r w:rsidRPr="000B46B5">
        <w:rPr>
          <w:rFonts w:ascii="Arial" w:hAnsi="Arial" w:cs="Arial"/>
          <w:lang w:val="en"/>
        </w:rPr>
        <w:t>, plus AEP’s Ohio Power Co. and a few huge highway-construction firms.</w:t>
      </w:r>
      <w:r w:rsidRPr="000B46B5">
        <w:rPr>
          <w:rFonts w:ascii="Arial" w:hAnsi="Arial" w:cs="Arial"/>
          <w:lang w:val="en"/>
        </w:rPr>
        <w:t xml:space="preserve"> </w:t>
      </w:r>
      <w:r w:rsidRPr="000B46B5">
        <w:rPr>
          <w:rFonts w:ascii="Arial" w:hAnsi="Arial" w:cs="Arial"/>
          <w:lang w:val="en"/>
        </w:rPr>
        <w:t>Although ECOT is a public school, not a company, that’s still pretty big.</w:t>
      </w:r>
    </w:p>
    <w:p w:rsidR="000B46B5" w:rsidRDefault="000B46B5" w:rsidP="00926FA8">
      <w:pPr>
        <w:shd w:val="clear" w:color="auto" w:fill="FFFFFF"/>
        <w:spacing w:after="0" w:line="240" w:lineRule="auto"/>
        <w:rPr>
          <w:rFonts w:ascii="Arial" w:hAnsi="Arial" w:cs="Arial"/>
          <w:b/>
          <w:smallCaps/>
          <w:sz w:val="24"/>
          <w:szCs w:val="24"/>
        </w:rPr>
      </w:pPr>
    </w:p>
    <w:p w:rsidR="00DF47BD" w:rsidRDefault="00DF47BD" w:rsidP="00926FA8">
      <w:pPr>
        <w:shd w:val="clear" w:color="auto" w:fill="FFFFFF"/>
        <w:spacing w:after="0" w:line="240" w:lineRule="auto"/>
        <w:rPr>
          <w:rFonts w:ascii="Arial" w:hAnsi="Arial" w:cs="Arial"/>
          <w:b/>
          <w:smallCaps/>
          <w:sz w:val="24"/>
          <w:szCs w:val="24"/>
        </w:rPr>
      </w:pPr>
      <w:hyperlink r:id="rId173" w:anchor="incart_river_index" w:history="1">
        <w:r>
          <w:rPr>
            <w:rStyle w:val="Hyperlink"/>
            <w:rFonts w:ascii="Arial" w:hAnsi="Arial" w:cs="Arial"/>
            <w:b/>
            <w:smallCaps/>
            <w:sz w:val="24"/>
            <w:szCs w:val="24"/>
          </w:rPr>
          <w:t>New Ohio schools Superintendent Paolo DeMaria must advocate for children: editorial</w:t>
        </w:r>
      </w:hyperlink>
      <w:r>
        <w:rPr>
          <w:rFonts w:ascii="Arial" w:hAnsi="Arial" w:cs="Arial"/>
          <w:b/>
          <w:smallCaps/>
          <w:sz w:val="24"/>
          <w:szCs w:val="24"/>
        </w:rPr>
        <w:t xml:space="preserve"> The Cleveland Plain Dealer</w:t>
      </w:r>
    </w:p>
    <w:p w:rsidR="00DF47BD" w:rsidRPr="00DF47BD" w:rsidRDefault="00DF47BD" w:rsidP="00DF47BD">
      <w:pPr>
        <w:shd w:val="clear" w:color="auto" w:fill="FFFFFF"/>
        <w:spacing w:after="0" w:line="240" w:lineRule="auto"/>
        <w:rPr>
          <w:rFonts w:ascii="Arial" w:eastAsia="Times New Roman" w:hAnsi="Arial" w:cs="Arial"/>
          <w:color w:val="333333"/>
          <w:spacing w:val="3"/>
        </w:rPr>
      </w:pPr>
      <w:r w:rsidRPr="00DF47BD">
        <w:rPr>
          <w:rFonts w:ascii="Arial" w:eastAsia="Times New Roman" w:hAnsi="Arial" w:cs="Arial"/>
          <w:color w:val="333333"/>
          <w:spacing w:val="3"/>
        </w:rPr>
        <w:t>Ohio's new schools superintendent, Paolo DeMaria, might have a hard time filling the shoes of some of his predecessors -- not because they were so big, but because they were so small. This gives DeMaria an opportunity to show that his key concern is ensuring that Ohio's children get a top-notch education and that their parents and the public have a permanent seat at the table for any decisions. In particular, DeMaria needs to work hard to keep the Ohio Department of Education (ODE) insulated from political pressure.</w:t>
      </w:r>
    </w:p>
    <w:p w:rsidR="00DF47BD" w:rsidRDefault="00DF47BD" w:rsidP="00926FA8">
      <w:pPr>
        <w:shd w:val="clear" w:color="auto" w:fill="FFFFFF"/>
        <w:spacing w:after="0" w:line="240" w:lineRule="auto"/>
        <w:rPr>
          <w:rFonts w:ascii="Arial" w:hAnsi="Arial" w:cs="Arial"/>
          <w:b/>
          <w:smallCaps/>
          <w:sz w:val="24"/>
          <w:szCs w:val="24"/>
        </w:rPr>
      </w:pPr>
    </w:p>
    <w:p w:rsidR="00DF47BD" w:rsidRDefault="00DF47BD" w:rsidP="00926FA8">
      <w:pPr>
        <w:shd w:val="clear" w:color="auto" w:fill="FFFFFF"/>
        <w:spacing w:after="0" w:line="240" w:lineRule="auto"/>
        <w:rPr>
          <w:rFonts w:ascii="Arial" w:hAnsi="Arial" w:cs="Arial"/>
          <w:b/>
          <w:smallCaps/>
          <w:sz w:val="24"/>
          <w:szCs w:val="24"/>
        </w:rPr>
      </w:pPr>
    </w:p>
    <w:p w:rsidR="005F73BC" w:rsidRDefault="005F73BC" w:rsidP="00C17070">
      <w:pPr>
        <w:spacing w:after="0" w:line="240" w:lineRule="auto"/>
        <w:jc w:val="center"/>
        <w:rPr>
          <w:rFonts w:ascii="Arial" w:hAnsi="Arial" w:cs="Arial"/>
          <w:b/>
          <w:smallCaps/>
          <w:sz w:val="28"/>
          <w:szCs w:val="28"/>
        </w:rPr>
      </w:pPr>
      <w:r>
        <w:rPr>
          <w:rFonts w:ascii="Arial" w:hAnsi="Arial" w:cs="Arial"/>
          <w:b/>
          <w:smallCaps/>
          <w:sz w:val="28"/>
          <w:szCs w:val="28"/>
        </w:rPr>
        <w:t>Early Childhood</w:t>
      </w:r>
    </w:p>
    <w:p w:rsidR="005F73BC" w:rsidRDefault="005F73BC" w:rsidP="00C17070">
      <w:pPr>
        <w:spacing w:after="0" w:line="240" w:lineRule="auto"/>
        <w:jc w:val="center"/>
        <w:rPr>
          <w:rFonts w:ascii="Arial" w:hAnsi="Arial" w:cs="Arial"/>
          <w:b/>
          <w:smallCaps/>
          <w:sz w:val="28"/>
          <w:szCs w:val="28"/>
        </w:rPr>
      </w:pPr>
    </w:p>
    <w:p w:rsidR="00866D89" w:rsidRDefault="00BE0F53" w:rsidP="00AD49D1">
      <w:pPr>
        <w:spacing w:after="0" w:line="240" w:lineRule="auto"/>
        <w:rPr>
          <w:rFonts w:ascii="Arial" w:hAnsi="Arial" w:cs="Arial"/>
          <w:b/>
          <w:smallCaps/>
          <w:sz w:val="24"/>
          <w:szCs w:val="24"/>
        </w:rPr>
      </w:pPr>
      <w:hyperlink r:id="rId174" w:history="1">
        <w:r>
          <w:rPr>
            <w:rStyle w:val="Hyperlink"/>
            <w:rFonts w:ascii="Arial" w:hAnsi="Arial" w:cs="Arial"/>
            <w:b/>
            <w:smallCaps/>
            <w:sz w:val="24"/>
            <w:szCs w:val="24"/>
          </w:rPr>
          <w:t xml:space="preserve">Head Start Gets Sweeping Overhaul </w:t>
        </w:r>
      </w:hyperlink>
      <w:r>
        <w:rPr>
          <w:rFonts w:ascii="Arial" w:hAnsi="Arial" w:cs="Arial"/>
          <w:b/>
          <w:smallCaps/>
          <w:sz w:val="24"/>
          <w:szCs w:val="24"/>
        </w:rPr>
        <w:t xml:space="preserve"> US News &amp; World Report</w:t>
      </w:r>
    </w:p>
    <w:p w:rsidR="00BE0F53" w:rsidRPr="00BE0F53" w:rsidRDefault="00BE0F53" w:rsidP="00AD49D1">
      <w:pPr>
        <w:spacing w:after="0" w:line="240" w:lineRule="auto"/>
        <w:rPr>
          <w:rFonts w:ascii="Arial" w:hAnsi="Arial" w:cs="Arial"/>
          <w:b/>
          <w:smallCaps/>
          <w:sz w:val="24"/>
          <w:szCs w:val="24"/>
        </w:rPr>
      </w:pPr>
      <w:r w:rsidRPr="00BE0F53">
        <w:rPr>
          <w:rFonts w:ascii="Arial" w:hAnsi="Arial" w:cs="Arial"/>
          <w:color w:val="333333"/>
        </w:rPr>
        <w:t>The Obama administration released a sweeping overhaul to the federal Head Start program Thursday, significantly reducing duplicative and burdensome requirements while also expanding the program to a full day and school year and increasing services for children with disabilities and those who don’t speak English.</w:t>
      </w:r>
    </w:p>
    <w:p w:rsidR="00BE0F53" w:rsidRDefault="00BE0F53" w:rsidP="00AD49D1">
      <w:pPr>
        <w:spacing w:after="0" w:line="240" w:lineRule="auto"/>
        <w:rPr>
          <w:rFonts w:ascii="Arial" w:hAnsi="Arial" w:cs="Arial"/>
          <w:b/>
          <w:smallCaps/>
          <w:sz w:val="24"/>
          <w:szCs w:val="24"/>
        </w:rPr>
      </w:pPr>
    </w:p>
    <w:p w:rsidR="00320A6B" w:rsidRDefault="00320A6B" w:rsidP="00AD49D1">
      <w:pPr>
        <w:spacing w:after="0" w:line="240" w:lineRule="auto"/>
        <w:rPr>
          <w:rFonts w:ascii="Arial" w:hAnsi="Arial" w:cs="Arial"/>
          <w:b/>
          <w:smallCaps/>
          <w:sz w:val="24"/>
          <w:szCs w:val="24"/>
        </w:rPr>
      </w:pPr>
    </w:p>
    <w:p w:rsidR="00602F0F" w:rsidRDefault="00602F0F" w:rsidP="00602F0F">
      <w:pPr>
        <w:spacing w:after="0" w:line="240" w:lineRule="auto"/>
        <w:jc w:val="center"/>
        <w:rPr>
          <w:rFonts w:ascii="Arial" w:hAnsi="Arial" w:cs="Arial"/>
          <w:b/>
          <w:smallCaps/>
          <w:sz w:val="28"/>
          <w:szCs w:val="28"/>
        </w:rPr>
      </w:pPr>
      <w:r>
        <w:rPr>
          <w:rFonts w:ascii="Arial" w:hAnsi="Arial" w:cs="Arial"/>
          <w:b/>
          <w:smallCaps/>
          <w:sz w:val="28"/>
          <w:szCs w:val="28"/>
        </w:rPr>
        <w:t>College Readiness</w:t>
      </w:r>
    </w:p>
    <w:p w:rsidR="00602F0F" w:rsidRDefault="00602F0F" w:rsidP="00602F0F">
      <w:pPr>
        <w:spacing w:after="0" w:line="240" w:lineRule="auto"/>
        <w:jc w:val="center"/>
        <w:rPr>
          <w:rFonts w:ascii="Arial" w:hAnsi="Arial" w:cs="Arial"/>
          <w:b/>
          <w:smallCaps/>
          <w:sz w:val="28"/>
          <w:szCs w:val="28"/>
        </w:rPr>
      </w:pPr>
    </w:p>
    <w:p w:rsidR="00602F0F" w:rsidRDefault="00602F0F" w:rsidP="00602F0F">
      <w:pPr>
        <w:spacing w:after="0" w:line="240" w:lineRule="auto"/>
        <w:rPr>
          <w:rFonts w:ascii="Arial" w:hAnsi="Arial" w:cs="Arial"/>
          <w:b/>
          <w:smallCaps/>
          <w:sz w:val="24"/>
          <w:szCs w:val="24"/>
        </w:rPr>
      </w:pPr>
      <w:hyperlink r:id="rId175" w:history="1">
        <w:r w:rsidR="004432A1">
          <w:rPr>
            <w:rStyle w:val="Hyperlink"/>
            <w:rFonts w:ascii="Arial" w:hAnsi="Arial" w:cs="Arial"/>
            <w:b/>
            <w:smallCaps/>
            <w:sz w:val="24"/>
            <w:szCs w:val="24"/>
          </w:rPr>
          <w:t>Are Dual-Enrollment Programs Overpromising?</w:t>
        </w:r>
      </w:hyperlink>
      <w:r>
        <w:rPr>
          <w:rFonts w:ascii="Arial" w:hAnsi="Arial" w:cs="Arial"/>
          <w:b/>
          <w:smallCaps/>
          <w:sz w:val="24"/>
          <w:szCs w:val="24"/>
        </w:rPr>
        <w:t xml:space="preserve"> Education Week</w:t>
      </w:r>
    </w:p>
    <w:p w:rsidR="004432A1" w:rsidRPr="004432A1" w:rsidRDefault="004432A1" w:rsidP="00602F0F">
      <w:pPr>
        <w:spacing w:after="0" w:line="240" w:lineRule="auto"/>
        <w:rPr>
          <w:rFonts w:ascii="Arial" w:hAnsi="Arial" w:cs="Arial"/>
          <w:b/>
          <w:smallCaps/>
        </w:rPr>
      </w:pPr>
      <w:r w:rsidRPr="004432A1">
        <w:rPr>
          <w:rFonts w:ascii="Arial" w:hAnsi="Arial" w:cs="Arial"/>
          <w:lang w:val="en"/>
        </w:rPr>
        <w:t xml:space="preserve">The popularity of dual-enrollment programs has soared nationally as high school </w:t>
      </w:r>
      <w:proofErr w:type="gramStart"/>
      <w:r w:rsidRPr="004432A1">
        <w:rPr>
          <w:rFonts w:ascii="Arial" w:hAnsi="Arial" w:cs="Arial"/>
          <w:lang w:val="en"/>
        </w:rPr>
        <w:t>students</w:t>
      </w:r>
      <w:proofErr w:type="gramEnd"/>
      <w:r w:rsidRPr="004432A1">
        <w:rPr>
          <w:rFonts w:ascii="Arial" w:hAnsi="Arial" w:cs="Arial"/>
          <w:lang w:val="en"/>
        </w:rPr>
        <w:t xml:space="preserve"> clamor to try college-level work. But the movement is dogged by questions about one of its key selling points: that students can get a jump-start on college by transferring those credits.</w:t>
      </w:r>
    </w:p>
    <w:p w:rsidR="00602F0F" w:rsidRPr="00602F0F" w:rsidRDefault="00602F0F" w:rsidP="00602F0F">
      <w:pPr>
        <w:spacing w:after="0" w:line="240" w:lineRule="auto"/>
        <w:rPr>
          <w:rFonts w:ascii="Arial" w:hAnsi="Arial" w:cs="Arial"/>
          <w:b/>
          <w:smallCaps/>
          <w:sz w:val="24"/>
          <w:szCs w:val="24"/>
        </w:rPr>
      </w:pPr>
    </w:p>
    <w:p w:rsidR="00602F0F" w:rsidRDefault="00602F0F" w:rsidP="003665C9">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CD7119" w:rsidRDefault="00CD7119" w:rsidP="00872CC4">
      <w:pPr>
        <w:spacing w:after="0" w:line="240" w:lineRule="auto"/>
        <w:rPr>
          <w:rFonts w:ascii="Arial" w:hAnsi="Arial" w:cs="Arial"/>
          <w:b/>
          <w:smallCaps/>
          <w:sz w:val="24"/>
          <w:szCs w:val="24"/>
        </w:rPr>
      </w:pPr>
      <w:hyperlink r:id="rId176" w:history="1">
        <w:r>
          <w:rPr>
            <w:rStyle w:val="Hyperlink"/>
            <w:rFonts w:ascii="Arial" w:hAnsi="Arial" w:cs="Arial"/>
            <w:b/>
            <w:smallCaps/>
            <w:sz w:val="24"/>
            <w:szCs w:val="24"/>
          </w:rPr>
          <w:t>Educating the whole child is important to our Bay Village community</w:t>
        </w:r>
      </w:hyperlink>
      <w:r>
        <w:rPr>
          <w:rFonts w:ascii="Arial" w:hAnsi="Arial" w:cs="Arial"/>
          <w:b/>
          <w:smallCaps/>
          <w:sz w:val="24"/>
          <w:szCs w:val="24"/>
        </w:rPr>
        <w:t xml:space="preserve"> Westlake Bay Village Observer</w:t>
      </w:r>
    </w:p>
    <w:p w:rsidR="00987080" w:rsidRDefault="00987080" w:rsidP="00872CC4">
      <w:pPr>
        <w:spacing w:after="0" w:line="240" w:lineRule="auto"/>
        <w:rPr>
          <w:rFonts w:ascii="Arial" w:hAnsi="Arial" w:cs="Arial"/>
          <w:b/>
          <w:smallCaps/>
          <w:sz w:val="24"/>
          <w:szCs w:val="24"/>
        </w:rPr>
      </w:pPr>
    </w:p>
    <w:p w:rsidR="00987080" w:rsidRDefault="00987080" w:rsidP="00872CC4">
      <w:pPr>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Westlake High School dedicates new artificial turf stadium</w:t>
        </w:r>
      </w:hyperlink>
      <w:r>
        <w:rPr>
          <w:rFonts w:ascii="Arial" w:hAnsi="Arial" w:cs="Arial"/>
          <w:b/>
          <w:smallCaps/>
          <w:sz w:val="24"/>
          <w:szCs w:val="24"/>
        </w:rPr>
        <w:t xml:space="preserve"> Cleveland.Com</w:t>
      </w:r>
    </w:p>
    <w:p w:rsidR="00323765" w:rsidRDefault="00323765" w:rsidP="00872CC4">
      <w:pPr>
        <w:spacing w:after="0" w:line="240" w:lineRule="auto"/>
        <w:rPr>
          <w:rFonts w:ascii="Arial" w:hAnsi="Arial" w:cs="Arial"/>
          <w:b/>
          <w:smallCaps/>
          <w:sz w:val="24"/>
          <w:szCs w:val="24"/>
        </w:rPr>
      </w:pPr>
    </w:p>
    <w:p w:rsidR="002D373C" w:rsidRDefault="002D373C"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2D373C" w:rsidRDefault="002D373C" w:rsidP="00872CC4">
      <w:pPr>
        <w:spacing w:after="0" w:line="240" w:lineRule="auto"/>
        <w:rPr>
          <w:rFonts w:ascii="Arial" w:hAnsi="Arial" w:cs="Arial"/>
          <w:b/>
          <w:i/>
          <w:smallCaps/>
          <w:sz w:val="24"/>
          <w:szCs w:val="24"/>
        </w:rPr>
      </w:pPr>
    </w:p>
    <w:p w:rsidR="000E0301" w:rsidRPr="000E0301" w:rsidRDefault="000E0301" w:rsidP="00872CC4">
      <w:pPr>
        <w:spacing w:after="0" w:line="240" w:lineRule="auto"/>
        <w:rPr>
          <w:rFonts w:ascii="Arial" w:hAnsi="Arial" w:cs="Arial"/>
          <w:b/>
          <w:smallCaps/>
          <w:sz w:val="24"/>
          <w:szCs w:val="24"/>
        </w:rPr>
      </w:pPr>
      <w:hyperlink r:id="rId178" w:history="1">
        <w:r>
          <w:rPr>
            <w:rStyle w:val="Hyperlink"/>
            <w:rFonts w:ascii="Arial" w:hAnsi="Arial" w:cs="Arial"/>
            <w:b/>
            <w:smallCaps/>
            <w:sz w:val="24"/>
            <w:szCs w:val="24"/>
          </w:rPr>
          <w:t>Mentor Schools Construction Management students start work on house</w:t>
        </w:r>
      </w:hyperlink>
      <w:r>
        <w:rPr>
          <w:rFonts w:ascii="Arial" w:hAnsi="Arial" w:cs="Arial"/>
          <w:b/>
          <w:smallCaps/>
          <w:sz w:val="24"/>
          <w:szCs w:val="24"/>
        </w:rPr>
        <w:t xml:space="preserve"> Willoughby News-Herald</w:t>
      </w:r>
    </w:p>
    <w:p w:rsidR="002D373C" w:rsidRDefault="002D373C" w:rsidP="00872CC4">
      <w:pPr>
        <w:spacing w:after="0" w:line="240" w:lineRule="auto"/>
        <w:rPr>
          <w:rFonts w:ascii="Arial" w:hAnsi="Arial" w:cs="Arial"/>
          <w:b/>
          <w:i/>
          <w:smallCaps/>
          <w:sz w:val="24"/>
          <w:szCs w:val="24"/>
        </w:rPr>
      </w:pPr>
    </w:p>
    <w:p w:rsidR="00323765" w:rsidRDefault="00323765"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323765" w:rsidRDefault="00323765" w:rsidP="00872CC4">
      <w:pPr>
        <w:spacing w:after="0" w:line="240" w:lineRule="auto"/>
        <w:rPr>
          <w:rFonts w:ascii="Arial" w:hAnsi="Arial" w:cs="Arial"/>
          <w:b/>
          <w:i/>
          <w:smallCaps/>
          <w:sz w:val="24"/>
          <w:szCs w:val="24"/>
        </w:rPr>
      </w:pPr>
    </w:p>
    <w:p w:rsidR="00323765" w:rsidRDefault="00491C57" w:rsidP="00872CC4">
      <w:pPr>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Lorain Schools on the verge of a new legacy</w:t>
        </w:r>
      </w:hyperlink>
      <w:r>
        <w:rPr>
          <w:rFonts w:ascii="Arial" w:hAnsi="Arial" w:cs="Arial"/>
          <w:b/>
          <w:smallCaps/>
          <w:sz w:val="24"/>
          <w:szCs w:val="24"/>
        </w:rPr>
        <w:t xml:space="preserve"> Lorain Morning Journal</w:t>
      </w:r>
    </w:p>
    <w:p w:rsidR="00303A26" w:rsidRDefault="00303A26" w:rsidP="00872CC4">
      <w:pPr>
        <w:spacing w:after="0" w:line="240" w:lineRule="auto"/>
        <w:rPr>
          <w:rFonts w:ascii="Arial" w:hAnsi="Arial" w:cs="Arial"/>
          <w:b/>
          <w:smallCaps/>
          <w:sz w:val="24"/>
          <w:szCs w:val="24"/>
        </w:rPr>
      </w:pPr>
    </w:p>
    <w:p w:rsidR="00303A26" w:rsidRDefault="00303A26" w:rsidP="00872CC4">
      <w:pPr>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Elyria schools partner with police to inform students about heroin epidemic</w:t>
        </w:r>
      </w:hyperlink>
      <w:r>
        <w:rPr>
          <w:rFonts w:ascii="Arial" w:hAnsi="Arial" w:cs="Arial"/>
          <w:b/>
          <w:smallCaps/>
          <w:sz w:val="24"/>
          <w:szCs w:val="24"/>
        </w:rPr>
        <w:t xml:space="preserve"> </w:t>
      </w:r>
      <w:proofErr w:type="spellStart"/>
      <w:r>
        <w:rPr>
          <w:rFonts w:ascii="Arial" w:hAnsi="Arial" w:cs="Arial"/>
          <w:b/>
          <w:smallCaps/>
          <w:sz w:val="24"/>
          <w:szCs w:val="24"/>
        </w:rPr>
        <w:t>NewsNet</w:t>
      </w:r>
      <w:proofErr w:type="spellEnd"/>
      <w:r>
        <w:rPr>
          <w:rFonts w:ascii="Arial" w:hAnsi="Arial" w:cs="Arial"/>
          <w:b/>
          <w:smallCaps/>
          <w:sz w:val="24"/>
          <w:szCs w:val="24"/>
        </w:rPr>
        <w:t xml:space="preserve"> 5</w:t>
      </w:r>
    </w:p>
    <w:p w:rsidR="0072767B" w:rsidRDefault="0072767B" w:rsidP="00872CC4">
      <w:pPr>
        <w:spacing w:after="0" w:line="240" w:lineRule="auto"/>
        <w:rPr>
          <w:rFonts w:ascii="Arial" w:hAnsi="Arial" w:cs="Arial"/>
          <w:b/>
          <w:smallCaps/>
          <w:sz w:val="24"/>
          <w:szCs w:val="24"/>
        </w:rPr>
      </w:pPr>
    </w:p>
    <w:p w:rsidR="0072767B" w:rsidRDefault="0072767B" w:rsidP="00872CC4">
      <w:pPr>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Sheffield schools allowing transgender students to choose which restroom</w:t>
        </w:r>
      </w:hyperlink>
      <w:r>
        <w:rPr>
          <w:rFonts w:ascii="Arial" w:hAnsi="Arial" w:cs="Arial"/>
          <w:b/>
          <w:smallCaps/>
          <w:sz w:val="24"/>
          <w:szCs w:val="24"/>
        </w:rPr>
        <w:t xml:space="preserve"> Fox8</w:t>
      </w:r>
    </w:p>
    <w:p w:rsidR="00491C57" w:rsidRPr="00491C57" w:rsidRDefault="00491C57" w:rsidP="00872CC4">
      <w:pPr>
        <w:spacing w:after="0" w:line="240" w:lineRule="auto"/>
        <w:rPr>
          <w:rFonts w:ascii="Arial" w:hAnsi="Arial" w:cs="Arial"/>
          <w:b/>
          <w:smallCaps/>
          <w:sz w:val="24"/>
          <w:szCs w:val="24"/>
        </w:rPr>
      </w:pPr>
    </w:p>
    <w:p w:rsidR="00640D43" w:rsidRDefault="00640D43"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FB048D" w:rsidRDefault="00FB048D" w:rsidP="00872CC4">
      <w:pPr>
        <w:spacing w:after="0" w:line="240" w:lineRule="auto"/>
        <w:rPr>
          <w:rFonts w:ascii="Arial" w:hAnsi="Arial" w:cs="Arial"/>
          <w:b/>
          <w:i/>
          <w:smallCaps/>
          <w:sz w:val="24"/>
          <w:szCs w:val="24"/>
        </w:rPr>
      </w:pPr>
    </w:p>
    <w:p w:rsidR="00FB048D" w:rsidRPr="00FB048D" w:rsidRDefault="00FB048D" w:rsidP="00872CC4">
      <w:pPr>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Medina City Schools plan meetings to gather community input</w:t>
        </w:r>
      </w:hyperlink>
      <w:r>
        <w:rPr>
          <w:rFonts w:ascii="Arial" w:hAnsi="Arial" w:cs="Arial"/>
          <w:b/>
          <w:smallCaps/>
          <w:sz w:val="24"/>
          <w:szCs w:val="24"/>
        </w:rPr>
        <w:t xml:space="preserve"> Cleveland.Com</w:t>
      </w:r>
    </w:p>
    <w:p w:rsidR="00640D43" w:rsidRDefault="00640D43" w:rsidP="00872CC4">
      <w:pPr>
        <w:spacing w:after="0" w:line="240" w:lineRule="auto"/>
        <w:rPr>
          <w:rFonts w:ascii="Arial" w:hAnsi="Arial" w:cs="Arial"/>
          <w:b/>
          <w:i/>
          <w:smallCaps/>
          <w:sz w:val="24"/>
          <w:szCs w:val="24"/>
        </w:rPr>
      </w:pPr>
    </w:p>
    <w:p w:rsidR="00FF478A" w:rsidRDefault="00323765"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3F406C" w:rsidRDefault="003F406C" w:rsidP="00872CC4">
      <w:pPr>
        <w:spacing w:after="0" w:line="240" w:lineRule="auto"/>
        <w:rPr>
          <w:rFonts w:ascii="Arial" w:hAnsi="Arial" w:cs="Arial"/>
          <w:b/>
          <w:smallCaps/>
          <w:sz w:val="24"/>
          <w:szCs w:val="24"/>
        </w:rPr>
      </w:pPr>
    </w:p>
    <w:p w:rsidR="00DC0D7C" w:rsidRDefault="00DC0D7C" w:rsidP="00872CC4">
      <w:pPr>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 xml:space="preserve">Traffic cameras to return to Akron school zones on Monday </w:t>
        </w:r>
      </w:hyperlink>
      <w:r>
        <w:rPr>
          <w:rFonts w:ascii="Arial" w:hAnsi="Arial" w:cs="Arial"/>
          <w:b/>
          <w:smallCaps/>
          <w:sz w:val="24"/>
          <w:szCs w:val="24"/>
        </w:rPr>
        <w:t xml:space="preserve"> Akron Beacon Journal</w:t>
      </w:r>
    </w:p>
    <w:p w:rsidR="00CA23B1" w:rsidRDefault="00CA23B1" w:rsidP="00872CC4">
      <w:pPr>
        <w:spacing w:after="0" w:line="240" w:lineRule="auto"/>
        <w:rPr>
          <w:rFonts w:ascii="Arial" w:hAnsi="Arial" w:cs="Arial"/>
          <w:b/>
          <w:smallCaps/>
          <w:sz w:val="24"/>
          <w:szCs w:val="24"/>
        </w:rPr>
      </w:pPr>
    </w:p>
    <w:p w:rsidR="00CA23B1" w:rsidRDefault="00CA23B1" w:rsidP="00872CC4">
      <w:pPr>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Changes approved for Revere district’s lunch program</w:t>
        </w:r>
      </w:hyperlink>
      <w:r>
        <w:rPr>
          <w:rFonts w:ascii="Arial" w:hAnsi="Arial" w:cs="Arial"/>
          <w:b/>
          <w:smallCaps/>
          <w:sz w:val="24"/>
          <w:szCs w:val="24"/>
        </w:rPr>
        <w:t xml:space="preserve"> Akron Leader Publications</w:t>
      </w:r>
    </w:p>
    <w:p w:rsidR="00D22ABD" w:rsidRDefault="00D22ABD" w:rsidP="00872CC4">
      <w:pPr>
        <w:spacing w:after="0" w:line="240" w:lineRule="auto"/>
        <w:rPr>
          <w:rFonts w:ascii="Arial" w:hAnsi="Arial" w:cs="Arial"/>
          <w:b/>
          <w:smallCaps/>
          <w:sz w:val="24"/>
          <w:szCs w:val="24"/>
        </w:rPr>
      </w:pPr>
    </w:p>
    <w:p w:rsidR="00D22ABD" w:rsidRDefault="00D22ABD" w:rsidP="00872CC4">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Twinsburg schools: Goal is to educate 'whole child'</w:t>
        </w:r>
      </w:hyperlink>
      <w:bookmarkStart w:id="2" w:name="_GoBack"/>
      <w:bookmarkEnd w:id="2"/>
      <w:r>
        <w:rPr>
          <w:rFonts w:ascii="Arial" w:hAnsi="Arial" w:cs="Arial"/>
          <w:b/>
          <w:smallCaps/>
          <w:sz w:val="24"/>
          <w:szCs w:val="24"/>
        </w:rPr>
        <w:t xml:space="preserve"> Twinsburg Bulletin Schools</w:t>
      </w:r>
    </w:p>
    <w:p w:rsidR="00DC0D7C" w:rsidRDefault="00DC0D7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87" r:link="rId18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0" r:link="rId19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2"/>
      <w:footerReference w:type="default" r:id="rId19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4F" w:rsidRDefault="00431B4F">
      <w:r>
        <w:separator/>
      </w:r>
    </w:p>
  </w:endnote>
  <w:endnote w:type="continuationSeparator" w:id="0">
    <w:p w:rsidR="00431B4F" w:rsidRDefault="0043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4F" w:rsidRDefault="00431B4F"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1B4F" w:rsidRDefault="00431B4F"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4F" w:rsidRDefault="00431B4F"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4F" w:rsidRDefault="00431B4F">
      <w:r>
        <w:separator/>
      </w:r>
    </w:p>
  </w:footnote>
  <w:footnote w:type="continuationSeparator" w:id="0">
    <w:p w:rsidR="00431B4F" w:rsidRDefault="00431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B80"/>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B4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1F1A"/>
    <w:rsid w:val="00542B79"/>
    <w:rsid w:val="00542BF6"/>
    <w:rsid w:val="00542D30"/>
    <w:rsid w:val="00543469"/>
    <w:rsid w:val="005435A0"/>
    <w:rsid w:val="00543DE6"/>
    <w:rsid w:val="00543F73"/>
    <w:rsid w:val="00544026"/>
    <w:rsid w:val="005446B4"/>
    <w:rsid w:val="00544813"/>
    <w:rsid w:val="005448C0"/>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3E6"/>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1B6"/>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8EC"/>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35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D05"/>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52D"/>
    <w:rsid w:val="00D24983"/>
    <w:rsid w:val="00D252A3"/>
    <w:rsid w:val="00D256DD"/>
    <w:rsid w:val="00D258BB"/>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C56"/>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06C"/>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783"/>
    <w:rsid w:val="00EF3860"/>
    <w:rsid w:val="00EF3AC3"/>
    <w:rsid w:val="00EF4166"/>
    <w:rsid w:val="00EF41DC"/>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78A"/>
    <w:rsid w:val="00FF4A0B"/>
    <w:rsid w:val="00FF4A6F"/>
    <w:rsid w:val="00FF4B4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8" TargetMode="External"/><Relationship Id="rId21" Type="http://schemas.openxmlformats.org/officeDocument/2006/relationships/hyperlink" Target="https://www.legislature.ohio.gov/legislation/legislation-summary?id=GA131-HB-39" TargetMode="External"/><Relationship Id="rId42" Type="http://schemas.openxmlformats.org/officeDocument/2006/relationships/hyperlink" Target="https://www.legislature.ohio.gov/legislation/legislation-documents?id=GA131-HB-118" TargetMode="External"/><Relationship Id="rId47" Type="http://schemas.openxmlformats.org/officeDocument/2006/relationships/hyperlink" Target="https://www.legislature.ohio.gov/legislation/legislation-summary?id=GA131-HB-136" TargetMode="External"/><Relationship Id="rId63" Type="http://schemas.openxmlformats.org/officeDocument/2006/relationships/hyperlink" Target="https://www.legislature.ohio.gov/legislation/legislation-summary?id=GA131-HB-212" TargetMode="External"/><Relationship Id="rId68" Type="http://schemas.openxmlformats.org/officeDocument/2006/relationships/hyperlink" Target="https://www.legislature.ohio.gov/legislation/legislation-summary?id=GA131-HB-287" TargetMode="External"/><Relationship Id="rId84" Type="http://schemas.openxmlformats.org/officeDocument/2006/relationships/hyperlink" Target="https://www.legislature.ohio.gov/legislation/legislation-summary?id=GA131-HB-410" TargetMode="External"/><Relationship Id="rId89" Type="http://schemas.openxmlformats.org/officeDocument/2006/relationships/hyperlink" Target="https://www.legislature.ohio.gov/legislation/legislation-summary?id=GA131-HB-445" TargetMode="External"/><Relationship Id="rId112" Type="http://schemas.openxmlformats.org/officeDocument/2006/relationships/hyperlink" Target="https://www.legislature.ohio.gov/legislation/legislation-summary?id=GA131-HB-556" TargetMode="External"/><Relationship Id="rId133" Type="http://schemas.openxmlformats.org/officeDocument/2006/relationships/hyperlink" Target="https://www.legislature.ohio.gov/legislation/legislation-summary?id=GA131-SB-73" TargetMode="External"/><Relationship Id="rId138" Type="http://schemas.openxmlformats.org/officeDocument/2006/relationships/hyperlink" Target="https://www.legislature.ohio.gov/legislation/legislation-summary?id=GA131-SB-93" TargetMode="External"/><Relationship Id="rId154" Type="http://schemas.openxmlformats.org/officeDocument/2006/relationships/hyperlink" Target="https://www.legislature.ohio.gov/legislation/legislation-summary?id=GA131-SB-230" TargetMode="External"/><Relationship Id="rId159" Type="http://schemas.openxmlformats.org/officeDocument/2006/relationships/hyperlink" Target="https://www.legislature.ohio.gov/legislation/legislation-summary?id=GA131-SB-241" TargetMode="External"/><Relationship Id="rId175" Type="http://schemas.openxmlformats.org/officeDocument/2006/relationships/hyperlink" Target="http://www.edweek.org/ew/articles/2016/09/07/are-dual-enrollment-programs-overpromising.html?cmp=eml-enl-eu-news1" TargetMode="External"/><Relationship Id="rId170" Type="http://schemas.openxmlformats.org/officeDocument/2006/relationships/hyperlink" Target="https://www.legislature.ohio.gov/legislation/legislation-summary?id=GA131-SB-328" TargetMode="External"/><Relationship Id="rId191" Type="http://schemas.openxmlformats.org/officeDocument/2006/relationships/image" Target="cid:image002.png@01CFAD6B.3C837DB0" TargetMode="External"/><Relationship Id="rId16" Type="http://schemas.openxmlformats.org/officeDocument/2006/relationships/hyperlink" Target="https://www.legislature.ohio.gov/legislation/legislation-summary?id=GA131-HB-15" TargetMode="External"/><Relationship Id="rId107" Type="http://schemas.openxmlformats.org/officeDocument/2006/relationships/hyperlink" Target="https://www.legislature.ohio.gov/legislation/legislation-summary?id=GA131-HB-530" TargetMode="External"/><Relationship Id="rId11" Type="http://schemas.openxmlformats.org/officeDocument/2006/relationships/hyperlink" Target="https://www.legislature.ohio.gov/legislation/legislation-summary?id=GA131-HB-1"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HB-89" TargetMode="External"/><Relationship Id="rId53" Type="http://schemas.openxmlformats.org/officeDocument/2006/relationships/hyperlink" Target="https://www.legislature.ohio.gov/legislation/legislation-summary?id=GA131-HB-153" TargetMode="External"/><Relationship Id="rId58" Type="http://schemas.openxmlformats.org/officeDocument/2006/relationships/hyperlink" Target="https://www.legislature.ohio.gov/legislation/legislation-summary?id=GA131-HB-174" TargetMode="External"/><Relationship Id="rId74" Type="http://schemas.openxmlformats.org/officeDocument/2006/relationships/hyperlink" Target="https://www.legislature.ohio.gov/legislation/legislation-summary?id=GA131-HB-346" TargetMode="External"/><Relationship Id="rId79" Type="http://schemas.openxmlformats.org/officeDocument/2006/relationships/hyperlink" Target="https://www.legislature.ohio.gov/legislation/legislation-summary?id=GA131-HB-382" TargetMode="External"/><Relationship Id="rId102" Type="http://schemas.openxmlformats.org/officeDocument/2006/relationships/hyperlink" Target="https://www.legislature.ohio.gov/legislation/legislation-summary?id=GA131-HB-501" TargetMode="External"/><Relationship Id="rId123" Type="http://schemas.openxmlformats.org/officeDocument/2006/relationships/hyperlink" Target="https://www.legislature.ohio.gov/legislation/legislation-summary?id=GA131-SB-12" TargetMode="External"/><Relationship Id="rId128" Type="http://schemas.openxmlformats.org/officeDocument/2006/relationships/hyperlink" Target="https://www.legislature.ohio.gov/legislation/legislation-summary?id=GA131-SB-34" TargetMode="External"/><Relationship Id="rId144" Type="http://schemas.openxmlformats.org/officeDocument/2006/relationships/hyperlink" Target="https://www.legislature.ohio.gov/legislation/legislation-documents?id=GA131-SB-126" TargetMode="External"/><Relationship Id="rId149" Type="http://schemas.openxmlformats.org/officeDocument/2006/relationships/hyperlink" Target="https://www.legislature.ohio.gov/legislation/legislation-documents?id=GA131-SB-163"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4" TargetMode="External"/><Relationship Id="rId95" Type="http://schemas.openxmlformats.org/officeDocument/2006/relationships/hyperlink" Target="https://www.legislature.ohio.gov/legislation/legislation-summary?id=GA131-HB-481" TargetMode="External"/><Relationship Id="rId160" Type="http://schemas.openxmlformats.org/officeDocument/2006/relationships/hyperlink" Target="https://www.legislature.ohio.gov/legislation/legislation-summary?id=GA131-SB-246" TargetMode="External"/><Relationship Id="rId165" Type="http://schemas.openxmlformats.org/officeDocument/2006/relationships/hyperlink" Target="https://www.legislature.ohio.gov/legislation/legislation-summary?id=GA131-SB-309" TargetMode="External"/><Relationship Id="rId181" Type="http://schemas.openxmlformats.org/officeDocument/2006/relationships/hyperlink" Target="http://fox8.com/2016/09/06/sheffield-schools-allowing-transgender-students-to-chose-which-restroom/" TargetMode="External"/><Relationship Id="rId186" Type="http://schemas.openxmlformats.org/officeDocument/2006/relationships/hyperlink" Target="http://www.facebook.com/pages/Cuyahoga-County-ESC/273970902729138" TargetMode="External"/><Relationship Id="rId22" Type="http://schemas.openxmlformats.org/officeDocument/2006/relationships/hyperlink" Target="https://www.legislature.ohio.gov/legislation/legislation-summary?id=GA131-HB-42" TargetMode="External"/><Relationship Id="rId27" Type="http://schemas.openxmlformats.org/officeDocument/2006/relationships/hyperlink" Target="https://www.legislature.ohio.gov/legislation/legislation-summary?id=GA131-HB-52" TargetMode="External"/><Relationship Id="rId43" Type="http://schemas.openxmlformats.org/officeDocument/2006/relationships/hyperlink" Target="https://www.legislature.ohio.gov/legislation/legislation-documents?id=GA131-HB-120" TargetMode="External"/><Relationship Id="rId48" Type="http://schemas.openxmlformats.org/officeDocument/2006/relationships/hyperlink" Target="https://www.legislature.ohio.gov/legislation/legislation-summary?id=GA131-HB-137" TargetMode="External"/><Relationship Id="rId64" Type="http://schemas.openxmlformats.org/officeDocument/2006/relationships/hyperlink" Target="https://www.legislature.ohio.gov/legislation/legislation-summary?id=GA131-HB-221" TargetMode="External"/><Relationship Id="rId69" Type="http://schemas.openxmlformats.org/officeDocument/2006/relationships/hyperlink" Target="https://www.legislature.ohio.gov/legislation/legislation-summary?id=GA131-HB-299" TargetMode="External"/><Relationship Id="rId113" Type="http://schemas.openxmlformats.org/officeDocument/2006/relationships/hyperlink" Target="https://www.legislature.ohio.gov/legislation/legislation-summary?id=GA131-HB-560" TargetMode="External"/><Relationship Id="rId118" Type="http://schemas.openxmlformats.org/officeDocument/2006/relationships/hyperlink" Target="https://www.legislature.ohio.gov/legislation/legislation-summary?id=GA131-HB-570" TargetMode="External"/><Relationship Id="rId134" Type="http://schemas.openxmlformats.org/officeDocument/2006/relationships/hyperlink" Target="https://www.legislature.ohio.gov/legislation/legislation-summary?id=GA131-SB-78" TargetMode="External"/><Relationship Id="rId139" Type="http://schemas.openxmlformats.org/officeDocument/2006/relationships/hyperlink" Target="https://www.legislature.ohio.gov/legislation/legislation-summary?id=GA131-SB-94" TargetMode="External"/><Relationship Id="rId80" Type="http://schemas.openxmlformats.org/officeDocument/2006/relationships/hyperlink" Target="https://www.legislature.ohio.gov/legislation/legislation-summary?id=GA131-HB-383" TargetMode="External"/><Relationship Id="rId85" Type="http://schemas.openxmlformats.org/officeDocument/2006/relationships/hyperlink" Target="https://www.legislature.ohio.gov/legislation/legislation-summary?id=GA131-HB-420" TargetMode="External"/><Relationship Id="rId150" Type="http://schemas.openxmlformats.org/officeDocument/2006/relationships/hyperlink" Target="https://www.legislature.ohio.gov/legislation/legislation-summary?id=GA131-SB-168" TargetMode="External"/><Relationship Id="rId155" Type="http://schemas.openxmlformats.org/officeDocument/2006/relationships/hyperlink" Target="https://www.legislature.ohio.gov/legislation/legislation-summary?id=GA131-SB-234" TargetMode="External"/><Relationship Id="rId171" Type="http://schemas.openxmlformats.org/officeDocument/2006/relationships/hyperlink" Target="http://www.dispatch.com/content/stories/local/2016/09/05/1-ohio-education-official-kasich-administration-wanted-ecot-audit.html" TargetMode="External"/><Relationship Id="rId176" Type="http://schemas.openxmlformats.org/officeDocument/2006/relationships/hyperlink" Target="http://westlakebayvillageobserver.com/read/columns/school-matters/" TargetMode="External"/><Relationship Id="rId192" Type="http://schemas.openxmlformats.org/officeDocument/2006/relationships/footer" Target="footer1.xml"/><Relationship Id="rId12" Type="http://schemas.openxmlformats.org/officeDocument/2006/relationships/hyperlink" Target="https://www.legislature.ohio.gov/legislation/legislation-summary?id=GA131-HB-2" TargetMode="External"/><Relationship Id="rId17" Type="http://schemas.openxmlformats.org/officeDocument/2006/relationships/hyperlink" Target="https://www.legislature.ohio.gov/legislation/legislation-summary?id=GA131-HB-20" TargetMode="External"/><Relationship Id="rId33" Type="http://schemas.openxmlformats.org/officeDocument/2006/relationships/hyperlink" Target="https://www.legislature.ohio.gov/legislation/legislation-summary?id=GA131-HB-70" TargetMode="External"/><Relationship Id="rId38" Type="http://schemas.openxmlformats.org/officeDocument/2006/relationships/hyperlink" Target="https://www.legislature.ohio.gov/legislation/legislation-summary?id=GA131-HB-92" TargetMode="External"/><Relationship Id="rId59" Type="http://schemas.openxmlformats.org/officeDocument/2006/relationships/hyperlink" Target="https://www.legislature.ohio.gov/legislation/legislation-summary?id=GA131-HB-181" TargetMode="External"/><Relationship Id="rId103" Type="http://schemas.openxmlformats.org/officeDocument/2006/relationships/hyperlink" Target="https://www.legislature.ohio.gov/legislation/legislation-summary?id=GA131-HB-504" TargetMode="External"/><Relationship Id="rId108" Type="http://schemas.openxmlformats.org/officeDocument/2006/relationships/hyperlink" Target="https://www.legislature.ohio.gov/legislation/legislation-summary?id=GA131-HB-544" TargetMode="External"/><Relationship Id="rId124" Type="http://schemas.openxmlformats.org/officeDocument/2006/relationships/hyperlink" Target="https://www.legislature.ohio.gov/legislation/legislation-summary?id=GA131-SB-19" TargetMode="External"/><Relationship Id="rId129" Type="http://schemas.openxmlformats.org/officeDocument/2006/relationships/hyperlink" Target="https://www.legislature.ohio.gov/legislation/legislation-summary?id=GA131-SB-39" TargetMode="External"/><Relationship Id="rId54" Type="http://schemas.openxmlformats.org/officeDocument/2006/relationships/hyperlink" Target="https://www.legislature.ohio.gov/legislation/legislation-summary?id=GA131-HB-156" TargetMode="External"/><Relationship Id="rId70" Type="http://schemas.openxmlformats.org/officeDocument/2006/relationships/hyperlink" Target="https://www.legislature.ohio.gov/legislation/legislation-summary?id=GA131-HB-308" TargetMode="External"/><Relationship Id="rId75" Type="http://schemas.openxmlformats.org/officeDocument/2006/relationships/hyperlink" Target="https://www.legislature.ohio.gov/legislation/legislation-summary?id=GA131-HB-350" TargetMode="External"/><Relationship Id="rId91" Type="http://schemas.openxmlformats.org/officeDocument/2006/relationships/hyperlink" Target="https://www.legislature.ohio.gov/legislation/legislation-summary?id=GA131-HB-455" TargetMode="External"/><Relationship Id="rId96" Type="http://schemas.openxmlformats.org/officeDocument/2006/relationships/hyperlink" Target="https://www.legislature.ohio.gov/legislation/legislation-summary?id=GA131-HB-482" TargetMode="External"/><Relationship Id="rId140" Type="http://schemas.openxmlformats.org/officeDocument/2006/relationships/hyperlink" Target="https://www.legislature.ohio.gov/legislation/legislation-summary?id=GA131-SB-101" TargetMode="External"/><Relationship Id="rId145" Type="http://schemas.openxmlformats.org/officeDocument/2006/relationships/hyperlink" Target="https://www.legislature.ohio.gov/legislation/legislation-summary?id=GA131-SB-136" TargetMode="External"/><Relationship Id="rId161" Type="http://schemas.openxmlformats.org/officeDocument/2006/relationships/hyperlink" Target="https://www.legislature.ohio.gov/legislation/legislation-summary?id=GA131-SB-247" TargetMode="External"/><Relationship Id="rId166" Type="http://schemas.openxmlformats.org/officeDocument/2006/relationships/hyperlink" Target="https://www.legislature.ohio.gov/legislation/legislation-summary?id=GA131-SB-310" TargetMode="External"/><Relationship Id="rId182" Type="http://schemas.openxmlformats.org/officeDocument/2006/relationships/hyperlink" Target="http://www.cleveland.com/medina/index.ssf/2016/09/medina_city_schools_plan_meeti.html" TargetMode="External"/><Relationship Id="rId187"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3" TargetMode="External"/><Relationship Id="rId28" Type="http://schemas.openxmlformats.org/officeDocument/2006/relationships/hyperlink" Target="https://www.legislature.ohio.gov/legislation/legislation-summary?id=GA131-HB-54" TargetMode="External"/><Relationship Id="rId49" Type="http://schemas.openxmlformats.org/officeDocument/2006/relationships/hyperlink" Target="https://www.legislature.ohio.gov/legislation/legislation-summary?id=GA131-HB-138" TargetMode="External"/><Relationship Id="rId114" Type="http://schemas.openxmlformats.org/officeDocument/2006/relationships/hyperlink" Target="https://www.legislature.ohio.gov/legislation/legislation-summary?id=GA131-HB-563" TargetMode="External"/><Relationship Id="rId119" Type="http://schemas.openxmlformats.org/officeDocument/2006/relationships/hyperlink" Target="https://www.legislature.ohio.gov/legislation/legislation-summary?id=GA131-HB-571" TargetMode="External"/><Relationship Id="rId44" Type="http://schemas.openxmlformats.org/officeDocument/2006/relationships/hyperlink" Target="https://www.legislature.ohio.gov/legislation/legislation-summary?id=GA131-HB-130" TargetMode="External"/><Relationship Id="rId60" Type="http://schemas.openxmlformats.org/officeDocument/2006/relationships/hyperlink" Target="https://www.legislature.ohio.gov/legislation/legislation-summary?id=GA131-HB-183" TargetMode="External"/><Relationship Id="rId65" Type="http://schemas.openxmlformats.org/officeDocument/2006/relationships/hyperlink" Target="https://www.legislature.ohio.gov/legislation/legislation-summary?id=GA131-HB-223" TargetMode="External"/><Relationship Id="rId81" Type="http://schemas.openxmlformats.org/officeDocument/2006/relationships/hyperlink" Target="https://www.legislature.ohio.gov/legislation/legislation-summary?id=GA131-HB-384" TargetMode="External"/><Relationship Id="rId86" Type="http://schemas.openxmlformats.org/officeDocument/2006/relationships/hyperlink" Target="https://www.legislature.ohio.gov/legislation/legislation-summary?id=GA131-HB-425" TargetMode="External"/><Relationship Id="rId130" Type="http://schemas.openxmlformats.org/officeDocument/2006/relationships/hyperlink" Target="https://www.legislature.ohio.gov/legislation/legislation-summary?id=GA131-SB-43" TargetMode="External"/><Relationship Id="rId135" Type="http://schemas.openxmlformats.org/officeDocument/2006/relationships/hyperlink" Target="https://www.legislature.ohio.gov/legislation/legislation-summary?id=GA131-SB-82" TargetMode="External"/><Relationship Id="rId151" Type="http://schemas.openxmlformats.org/officeDocument/2006/relationships/hyperlink" Target="https://www.legislature.ohio.gov/legislation/legislation-summary?id=GA131-SB-173" TargetMode="External"/><Relationship Id="rId156" Type="http://schemas.openxmlformats.org/officeDocument/2006/relationships/hyperlink" Target="https://www.legislature.ohio.gov/legislation/legislation-summary?id=GA131-SB-235" TargetMode="External"/><Relationship Id="rId177" Type="http://schemas.openxmlformats.org/officeDocument/2006/relationships/hyperlink" Target="http://www.cleveland.com/westlake/index.ssf/2016/09/westlake_high_school_dedicates.html" TargetMode="External"/><Relationship Id="rId172" Type="http://schemas.openxmlformats.org/officeDocument/2006/relationships/hyperlink" Target="http://www.dispatch.com/content/stories/local/2016/09/07/education-insider-ecot-fears-impact-on-enrollment-if-state-finds-overbilling.html" TargetMode="External"/><Relationship Id="rId193" Type="http://schemas.openxmlformats.org/officeDocument/2006/relationships/footer" Target="footer2.xml"/><Relationship Id="rId13" Type="http://schemas.openxmlformats.org/officeDocument/2006/relationships/hyperlink" Target="https://www.legislature.ohio.gov/legislation/legislation-summary?id=GA131-HB-5" TargetMode="External"/><Relationship Id="rId18" Type="http://schemas.openxmlformats.org/officeDocument/2006/relationships/hyperlink" Target="https://www.legislature.ohio.gov/legislation/legislation-summary?id=GA131-HB-25" TargetMode="External"/><Relationship Id="rId39" Type="http://schemas.openxmlformats.org/officeDocument/2006/relationships/hyperlink" Target="https://www.legislature.ohio.gov/legislation/legislation-summary?id=GA131-HB-99" TargetMode="External"/><Relationship Id="rId109" Type="http://schemas.openxmlformats.org/officeDocument/2006/relationships/hyperlink" Target="https://www.legislature.ohio.gov/legislation/legislation-summary?id=GA131-HB-547" TargetMode="External"/><Relationship Id="rId34" Type="http://schemas.openxmlformats.org/officeDocument/2006/relationships/hyperlink" Target="https://www.legislature.ohio.gov/legislation/legislation-summary?id=GA131-HB-74" TargetMode="External"/><Relationship Id="rId50" Type="http://schemas.openxmlformats.org/officeDocument/2006/relationships/hyperlink" Target="https://www.legislature.ohio.gov/legislation/legislation-summary?id=GA131-HB-145" TargetMode="External"/><Relationship Id="rId55" Type="http://schemas.openxmlformats.org/officeDocument/2006/relationships/hyperlink" Target="https://www.legislature.ohio.gov/legislation/legislation-summary?id=GA131-HB-158" TargetMode="External"/><Relationship Id="rId76" Type="http://schemas.openxmlformats.org/officeDocument/2006/relationships/hyperlink" Target="https://www.legislature.ohio.gov/legislation/legislation-documents?id=GA131-HB-355" TargetMode="External"/><Relationship Id="rId97" Type="http://schemas.openxmlformats.org/officeDocument/2006/relationships/hyperlink" Target="https://www.legislature.ohio.gov/legislation/legislation-summary?id=GA131-HB-483" TargetMode="External"/><Relationship Id="rId104" Type="http://schemas.openxmlformats.org/officeDocument/2006/relationships/hyperlink" Target="https://www.legislature.ohio.gov/legislation/legislation-summary?id=GA131-HB-508" TargetMode="External"/><Relationship Id="rId120" Type="http://schemas.openxmlformats.org/officeDocument/2006/relationships/hyperlink" Target="https://www.legislature.ohio.gov/legislation/legislation-summary?id=GA131-SB-3" TargetMode="External"/><Relationship Id="rId125" Type="http://schemas.openxmlformats.org/officeDocument/2006/relationships/hyperlink" Target="https://www.legislature.ohio.gov/legislation/legislation-summary?id=GA131-SB-20" TargetMode="External"/><Relationship Id="rId141" Type="http://schemas.openxmlformats.org/officeDocument/2006/relationships/hyperlink" Target="https://www.legislature.ohio.gov/legislation/legislation-documents?id=GA131-SB-121" TargetMode="External"/><Relationship Id="rId146" Type="http://schemas.openxmlformats.org/officeDocument/2006/relationships/hyperlink" Target="https://www.legislature.ohio.gov/legislation/legislation-summary?id=GA131-SB-144" TargetMode="External"/><Relationship Id="rId167" Type="http://schemas.openxmlformats.org/officeDocument/2006/relationships/hyperlink" Target="https://www.legislature.ohio.gov/legislation/legislation-summary?id=GA131-SB-321" TargetMode="External"/><Relationship Id="rId188" Type="http://schemas.openxmlformats.org/officeDocument/2006/relationships/image" Target="cid:image001.png@01CFAD6B.3C837DB0"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11" TargetMode="External"/><Relationship Id="rId92" Type="http://schemas.openxmlformats.org/officeDocument/2006/relationships/hyperlink" Target="https://www.legislature.ohio.gov/legislation/legislation-summary?id=GA131-HB-458" TargetMode="External"/><Relationship Id="rId162" Type="http://schemas.openxmlformats.org/officeDocument/2006/relationships/hyperlink" Target="https://www.legislature.ohio.gov/legislation/legislation-summary?id=GA131-SB-250" TargetMode="External"/><Relationship Id="rId183" Type="http://schemas.openxmlformats.org/officeDocument/2006/relationships/hyperlink" Target="http://www.ohio.com/news/local/traffic-cameras-to-return-to-akron-school-zones-on-monday-1.710497"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4" TargetMode="External"/><Relationship Id="rId40" Type="http://schemas.openxmlformats.org/officeDocument/2006/relationships/hyperlink" Target="https://www.legislature.ohio.gov/legislation/legislation-summary?id=GA131-HB-113" TargetMode="External"/><Relationship Id="rId45" Type="http://schemas.openxmlformats.org/officeDocument/2006/relationships/hyperlink" Target="https://www.legislature.ohio.gov/legislation/legislation-summary?id=GA131-HB-132" TargetMode="External"/><Relationship Id="rId66" Type="http://schemas.openxmlformats.org/officeDocument/2006/relationships/hyperlink" Target="https://www.legislature.ohio.gov/legislation/legislation-summary?id=GA131-HB-231" TargetMode="External"/><Relationship Id="rId87" Type="http://schemas.openxmlformats.org/officeDocument/2006/relationships/hyperlink" Target="https://www.legislature.ohio.gov/legislation/legislation-summary?id=GA131-HB-426" TargetMode="External"/><Relationship Id="rId110" Type="http://schemas.openxmlformats.org/officeDocument/2006/relationships/hyperlink" Target="https://www.legislature.ohio.gov/legislation/legislation-summary?id=GA131-HB-549" TargetMode="External"/><Relationship Id="rId115" Type="http://schemas.openxmlformats.org/officeDocument/2006/relationships/hyperlink" Target="https://www.legislature.ohio.gov/legislation/legislation-summary?id=GA131-HB-564" TargetMode="External"/><Relationship Id="rId131" Type="http://schemas.openxmlformats.org/officeDocument/2006/relationships/hyperlink" Target="https://www.legislature.ohio.gov/legislation/legislation-summary?id=GA131-SB-59" TargetMode="External"/><Relationship Id="rId136" Type="http://schemas.openxmlformats.org/officeDocument/2006/relationships/hyperlink" Target="https://www.legislature.ohio.gov/legislation/legislation-summary?id=GA131-SB-85" TargetMode="External"/><Relationship Id="rId157" Type="http://schemas.openxmlformats.org/officeDocument/2006/relationships/hyperlink" Target="https://www.legislature.ohio.gov/legislation/legislation-summary?id=GA131-SB-238" TargetMode="External"/><Relationship Id="rId178" Type="http://schemas.openxmlformats.org/officeDocument/2006/relationships/hyperlink" Target="http://www.news-herald.com/general-news/20160906/mentor-schools-construction-management-students-start-work-on-house" TargetMode="External"/><Relationship Id="rId61" Type="http://schemas.openxmlformats.org/officeDocument/2006/relationships/hyperlink" Target="https://www.legislature.ohio.gov/legislation/legislation-summary?id=GA131-HB-192" TargetMode="External"/><Relationship Id="rId82" Type="http://schemas.openxmlformats.org/officeDocument/2006/relationships/hyperlink" Target="https://www.legislature.ohio.gov/legislation/legislation-summary?id=GA131-HB-391" TargetMode="External"/><Relationship Id="rId152" Type="http://schemas.openxmlformats.org/officeDocument/2006/relationships/hyperlink" Target="https://www.legislature.ohio.gov/legislation/legislation-summary?id=GA131-SB-217" TargetMode="External"/><Relationship Id="rId173" Type="http://schemas.openxmlformats.org/officeDocument/2006/relationships/hyperlink" Target="http://www.cleveland.com/opinion/index.ssf/2016/09/new_ohio_schools_superintenden.html" TargetMode="External"/><Relationship Id="rId194" Type="http://schemas.openxmlformats.org/officeDocument/2006/relationships/fontTable" Target="fontTable.xml"/><Relationship Id="rId19" Type="http://schemas.openxmlformats.org/officeDocument/2006/relationships/hyperlink" Target="https://www.legislature.ohio.gov/legislation/legislation-summary?id=GA131-HB-27" TargetMode="External"/><Relationship Id="rId14" Type="http://schemas.openxmlformats.org/officeDocument/2006/relationships/hyperlink" Target="https://www.legislature.ohio.gov/legislation/legislation-summary?id=GA131-HB-7"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1" TargetMode="External"/><Relationship Id="rId56" Type="http://schemas.openxmlformats.org/officeDocument/2006/relationships/hyperlink" Target="https://www.legislature.ohio.gov/legislation/legislation-summary?id=GA131-HB-160" TargetMode="External"/><Relationship Id="rId77" Type="http://schemas.openxmlformats.org/officeDocument/2006/relationships/hyperlink" Target="https://www.legislature.ohio.gov/legislation/legislation-summary?id=GA131-HB-372" TargetMode="External"/><Relationship Id="rId100" Type="http://schemas.openxmlformats.org/officeDocument/2006/relationships/hyperlink" Target="https://www.legislature.ohio.gov/legislation/legislation-summary?id=GA131-HB-496" TargetMode="External"/><Relationship Id="rId105" Type="http://schemas.openxmlformats.org/officeDocument/2006/relationships/hyperlink" Target="https://www.legislature.ohio.gov/legislation/legislation-summary?id=GA131-HB-520" TargetMode="External"/><Relationship Id="rId126" Type="http://schemas.openxmlformats.org/officeDocument/2006/relationships/hyperlink" Target="https://www.legislature.ohio.gov/legislation/legislation-summary?id=GA131-SB-22" TargetMode="External"/><Relationship Id="rId147" Type="http://schemas.openxmlformats.org/officeDocument/2006/relationships/hyperlink" Target="https://www.legislature.ohio.gov/legislation/legislation-summary?id=GA131-SB-148" TargetMode="External"/><Relationship Id="rId168" Type="http://schemas.openxmlformats.org/officeDocument/2006/relationships/hyperlink" Target="https://www.legislature.ohio.gov/legislation/legislation-summary?id=GA131-SB-323"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6" TargetMode="External"/><Relationship Id="rId72" Type="http://schemas.openxmlformats.org/officeDocument/2006/relationships/hyperlink" Target="https://www.legislature.ohio.gov/legislation/legislation-summary?id=GA131-HB-323" TargetMode="External"/><Relationship Id="rId93" Type="http://schemas.openxmlformats.org/officeDocument/2006/relationships/hyperlink" Target="https://www.legislature.ohio.gov/legislation/legislation-summary?id=GA131-HB-459" TargetMode="External"/><Relationship Id="rId98" Type="http://schemas.openxmlformats.org/officeDocument/2006/relationships/hyperlink" Target="https://www.legislature.ohio.gov/legislation/legislation-summary?id=GA131-HB-485" TargetMode="External"/><Relationship Id="rId121" Type="http://schemas.openxmlformats.org/officeDocument/2006/relationships/hyperlink" Target="https://www.legislature.ohio.gov/legislation/legislation-summary?id=GA131-SB-4" TargetMode="External"/><Relationship Id="rId142" Type="http://schemas.openxmlformats.org/officeDocument/2006/relationships/hyperlink" Target="https://www.legislature.ohio.gov/legislation/legislation-documents?id=GA131-SB-122" TargetMode="External"/><Relationship Id="rId163" Type="http://schemas.openxmlformats.org/officeDocument/2006/relationships/hyperlink" Target="https://www.legislature.ohio.gov/legislation/legislation-summary?id=GA131-SB-264" TargetMode="External"/><Relationship Id="rId184" Type="http://schemas.openxmlformats.org/officeDocument/2006/relationships/hyperlink" Target="http://www.akron.com/akron-ohio-education-news.asp?aID=31657" TargetMode="External"/><Relationship Id="rId189" Type="http://schemas.openxmlformats.org/officeDocument/2006/relationships/hyperlink" Target="https://twitter.com/cuyahogaESC"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6" TargetMode="External"/><Relationship Id="rId46" Type="http://schemas.openxmlformats.org/officeDocument/2006/relationships/hyperlink" Target="https://www.legislature.ohio.gov/legislation/legislation-summary?id=GA131-HB-133" TargetMode="External"/><Relationship Id="rId67" Type="http://schemas.openxmlformats.org/officeDocument/2006/relationships/hyperlink" Target="https://www.legislature.ohio.gov/legislation/legislation-documents?id=GA131-HB-274" TargetMode="External"/><Relationship Id="rId116" Type="http://schemas.openxmlformats.org/officeDocument/2006/relationships/hyperlink" Target="https://www.legislature.ohio.gov/legislation/legislation-summary?id=GA131-HB-565" TargetMode="External"/><Relationship Id="rId137" Type="http://schemas.openxmlformats.org/officeDocument/2006/relationships/hyperlink" Target="https://www.legislature.ohio.gov/legislation/legislation-summary?id=GA131-SB-92" TargetMode="External"/><Relationship Id="rId158" Type="http://schemas.openxmlformats.org/officeDocument/2006/relationships/hyperlink" Target="https://www.legislature.ohio.gov/legislation/legislation-summary?id=GA131-SB-240" TargetMode="External"/><Relationship Id="rId20" Type="http://schemas.openxmlformats.org/officeDocument/2006/relationships/hyperlink" Target="https://www.legislature.ohio.gov/legislation/legislation-summary?id=GA131-HB-28" TargetMode="External"/><Relationship Id="rId41" Type="http://schemas.openxmlformats.org/officeDocument/2006/relationships/hyperlink" Target="https://www.legislature.ohio.gov/legislation/legislation-summary?id=GA131-HB-114" TargetMode="External"/><Relationship Id="rId62" Type="http://schemas.openxmlformats.org/officeDocument/2006/relationships/hyperlink" Target="https://www.legislature.ohio.gov/legislation/legislation-summary?id=GA131-HB-200" TargetMode="External"/><Relationship Id="rId83" Type="http://schemas.openxmlformats.org/officeDocument/2006/relationships/hyperlink" Target="https://www.legislature.ohio.gov/legislation/legislation-summary?id=GA131-HB-399" TargetMode="External"/><Relationship Id="rId88" Type="http://schemas.openxmlformats.org/officeDocument/2006/relationships/hyperlink" Target="https://www.legislature.ohio.gov/legislation/legislation-summary?id=GA131-HB-438" TargetMode="External"/><Relationship Id="rId111" Type="http://schemas.openxmlformats.org/officeDocument/2006/relationships/hyperlink" Target="https://www.legislature.ohio.gov/legislation/legislation-summary?id=GA131-HB-550" TargetMode="External"/><Relationship Id="rId132" Type="http://schemas.openxmlformats.org/officeDocument/2006/relationships/hyperlink" Target="https://www.legislature.ohio.gov/legislation/legislation-summary?id=GA131-SB-71" TargetMode="External"/><Relationship Id="rId153" Type="http://schemas.openxmlformats.org/officeDocument/2006/relationships/hyperlink" Target="https://www.legislature.ohio.gov/legislation/legislation-summary?id=GA131-SB-220" TargetMode="External"/><Relationship Id="rId174" Type="http://schemas.openxmlformats.org/officeDocument/2006/relationships/hyperlink" Target="http://www.usnews.com/news/articles/2016-09-01/head-start-gets-sweeping-overhaul" TargetMode="External"/><Relationship Id="rId179" Type="http://schemas.openxmlformats.org/officeDocument/2006/relationships/hyperlink" Target="http://www.morningjournal.com/general-news/20160905/lorain-schools-on-the-verge-of-a-new-legacy" TargetMode="External"/><Relationship Id="rId195" Type="http://schemas.openxmlformats.org/officeDocument/2006/relationships/theme" Target="theme/theme1.xml"/><Relationship Id="rId190" Type="http://schemas.openxmlformats.org/officeDocument/2006/relationships/image" Target="media/image3.png"/><Relationship Id="rId15" Type="http://schemas.openxmlformats.org/officeDocument/2006/relationships/hyperlink" Target="https://www.legislature.ohio.gov/legislation/legislation-summary?id=GA131-HB-12" TargetMode="External"/><Relationship Id="rId36" Type="http://schemas.openxmlformats.org/officeDocument/2006/relationships/hyperlink" Target="https://www.legislature.ohio.gov/legislation/legislation-summary?id=GA131-HB-85" TargetMode="External"/><Relationship Id="rId57" Type="http://schemas.openxmlformats.org/officeDocument/2006/relationships/hyperlink" Target="https://www.legislature.ohio.gov/legislation/legislation-documents?id=GA131-HB-166" TargetMode="External"/><Relationship Id="rId106" Type="http://schemas.openxmlformats.org/officeDocument/2006/relationships/hyperlink" Target="https://www.legislature.ohio.gov/legislation/legislation-summary?id=GA131-HB-524" TargetMode="External"/><Relationship Id="rId127" Type="http://schemas.openxmlformats.org/officeDocument/2006/relationships/hyperlink" Target="https://www.legislature.ohio.gov/legislation/legislation-summary?id=GA131-SB-24" TargetMode="External"/><Relationship Id="rId10" Type="http://schemas.openxmlformats.org/officeDocument/2006/relationships/hyperlink" Target="http://www.cleveland.com/politics/index.ssf/2016/09/donald_trump_proposes_expanded.html" TargetMode="External"/><Relationship Id="rId31" Type="http://schemas.openxmlformats.org/officeDocument/2006/relationships/hyperlink" Target="https://www.legislature.ohio.gov/legislation/legislation-summary?id=GA131-HB-63" TargetMode="External"/><Relationship Id="rId52" Type="http://schemas.openxmlformats.org/officeDocument/2006/relationships/hyperlink" Target="https://www.legislature.ohio.gov/legislation/legislation-summary?id=GA131-HB-148" TargetMode="External"/><Relationship Id="rId73" Type="http://schemas.openxmlformats.org/officeDocument/2006/relationships/hyperlink" Target="https://www.legislature.ohio.gov/legislation/legislation-summary?id=GA131-HB-340" TargetMode="External"/><Relationship Id="rId78" Type="http://schemas.openxmlformats.org/officeDocument/2006/relationships/hyperlink" Target="https://www.legislature.ohio.gov/legislation/legislation-summary?id=GA131-HB-379" TargetMode="External"/><Relationship Id="rId94" Type="http://schemas.openxmlformats.org/officeDocument/2006/relationships/hyperlink" Target="https://www.legislature.ohio.gov/legislation/legislation-summary?id=GA131-HB-474" TargetMode="External"/><Relationship Id="rId99" Type="http://schemas.openxmlformats.org/officeDocument/2006/relationships/hyperlink" Target="https://www.legislature.ohio.gov/legislation/legislation-summary?id=GA131-HB-487" TargetMode="External"/><Relationship Id="rId101" Type="http://schemas.openxmlformats.org/officeDocument/2006/relationships/hyperlink" Target="https://www.legislature.ohio.gov/legislation/legislation-summary?id=GA131-HB-498" TargetMode="External"/><Relationship Id="rId122" Type="http://schemas.openxmlformats.org/officeDocument/2006/relationships/hyperlink" Target="https://www.legislature.ohio.gov/legislation/legislation-summary?id=GA131-SB-6" TargetMode="External"/><Relationship Id="rId143" Type="http://schemas.openxmlformats.org/officeDocument/2006/relationships/hyperlink" Target="https://www.legislature.ohio.gov/legislation/legislation-documents?id=GA131-SB-125" TargetMode="External"/><Relationship Id="rId148" Type="http://schemas.openxmlformats.org/officeDocument/2006/relationships/hyperlink" Target="https://www.legislature.ohio.gov/legislation/legislation-summary?id=GA131-SB-158" TargetMode="External"/><Relationship Id="rId164" Type="http://schemas.openxmlformats.org/officeDocument/2006/relationships/hyperlink" Target="https://www.legislature.ohio.gov/legislation/legislation-summary?id=GA131-SB-274" TargetMode="External"/><Relationship Id="rId169" Type="http://schemas.openxmlformats.org/officeDocument/2006/relationships/hyperlink" Target="https://www.legislature.ohio.gov/legislation/legislation-summary?id=GA131-SB-326" TargetMode="External"/><Relationship Id="rId185" Type="http://schemas.openxmlformats.org/officeDocument/2006/relationships/hyperlink" Target="http://twinsburgbulletin.com/news%20local/2016/09/02/schools-goal-is-to-educate-whole-child" TargetMode="External"/><Relationship Id="rId4" Type="http://schemas.openxmlformats.org/officeDocument/2006/relationships/settings" Target="settings.xml"/><Relationship Id="rId9" Type="http://schemas.openxmlformats.org/officeDocument/2006/relationships/hyperlink" Target="http://blogs.edweek.org/edweek/campaign-k-12/2016/09/education_election_impact_next_presidential_administration.html?utm_source=feedblitz&amp;utm_medium=FeedBlitzRss&amp;utm_campaign=campaignk-12" TargetMode="External"/><Relationship Id="rId180" Type="http://schemas.openxmlformats.org/officeDocument/2006/relationships/hyperlink" Target="http://www.newsnet5.com/news/local-news/oh-lorain/elyria-schools-partner-with-police-to-inform-students-about-heroin-epidemic" TargetMode="External"/><Relationship Id="rId26" Type="http://schemas.openxmlformats.org/officeDocument/2006/relationships/hyperlink" Target="https://www.legislature.ohio.gov/legislation/legislation-summary?id=GA131-H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15D7A-ED95-41DC-BEFA-9F54BD4E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19</Pages>
  <Words>7208</Words>
  <Characters>60064</Characters>
  <Application>Microsoft Office Word</Application>
  <DocSecurity>0</DocSecurity>
  <Lines>500</Lines>
  <Paragraphs>134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67138</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25</cp:revision>
  <cp:lastPrinted>2014-08-24T16:11:00Z</cp:lastPrinted>
  <dcterms:created xsi:type="dcterms:W3CDTF">2016-09-11T23:42:00Z</dcterms:created>
  <dcterms:modified xsi:type="dcterms:W3CDTF">2016-09-12T01:36:00Z</dcterms:modified>
</cp:coreProperties>
</file>